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59A" w:rsidRDefault="007D6C43" w:rsidP="002343F0">
      <w:pPr>
        <w:shd w:val="clear" w:color="auto" w:fill="FBD4B4" w:themeFill="accent6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-81915</wp:posOffset>
                </wp:positionV>
                <wp:extent cx="6334125" cy="9391650"/>
                <wp:effectExtent l="25400" t="19050" r="22225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9391650"/>
                        </a:xfrm>
                        <a:prstGeom prst="rect">
                          <a:avLst/>
                        </a:prstGeom>
                        <a:noFill/>
                        <a:ln w="38100" cap="flat" cmpd="dbl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824BB" id="Rectangle 2" o:spid="_x0000_s1026" style="position:absolute;margin-left:-10.8pt;margin-top:-6.45pt;width:498.75pt;height:73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" filled="f" strokecolor="#f79646 [3209]" strokeweight="3pt">
                <v:stroke linestyle="thinThin"/>
              </v:rect>
            </w:pict>
          </mc:Fallback>
        </mc:AlternateContent>
      </w:r>
      <w:r w:rsidR="00E7259A" w:rsidRPr="00E725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Информация об условиях охраны здоровья обучающихся</w:t>
      </w:r>
    </w:p>
    <w:p w:rsidR="002343F0" w:rsidRPr="00E7259A" w:rsidRDefault="002343F0" w:rsidP="002343F0">
      <w:pPr>
        <w:shd w:val="clear" w:color="auto" w:fill="FBD4B4" w:themeFill="accent6" w:themeFillTint="66"/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В МБДОУ «Д/с </w:t>
      </w:r>
      <w:r w:rsidRPr="002343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Журавлик</w:t>
      </w:r>
      <w:r w:rsidRPr="002343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 с.Халимбекаул</w:t>
      </w:r>
    </w:p>
    <w:p w:rsidR="00E7259A" w:rsidRPr="00E7259A" w:rsidRDefault="00E7259A" w:rsidP="002343F0">
      <w:pPr>
        <w:shd w:val="clear" w:color="auto" w:fill="FBD4B4" w:themeFill="accent6" w:themeFillTint="66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         Основной задачей работы педагогического коллектива детского сада является задача создания условий для сохранения и укрепления здоровья детей. В ДОУ прилагаются большие усилия для организации оздоровительной работы: разработана система оздоровительной работы с учетом условий ДОУ и контингента детей, включающая медицинскую диагностику, закаливание, физкультурно-оздоровительную работу, рациональное питание, создание эмоционально-комфортной среды, способствующей формированию положительного, осознанного отношения к здоровому образу жизни.</w:t>
      </w:r>
    </w:p>
    <w:p w:rsidR="00E7259A" w:rsidRPr="00E7259A" w:rsidRDefault="00E7259A" w:rsidP="002343F0">
      <w:pPr>
        <w:shd w:val="clear" w:color="auto" w:fill="FBD4B4" w:themeFill="accent6" w:themeFillTint="66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Основным компонентом здорового образа жизни является режим. </w:t>
      </w:r>
    </w:p>
    <w:p w:rsidR="00E7259A" w:rsidRPr="00E7259A" w:rsidRDefault="00E7259A" w:rsidP="002343F0">
      <w:pPr>
        <w:shd w:val="clear" w:color="auto" w:fill="FBD4B4" w:themeFill="accent6" w:themeFillTint="66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Целью правильно организованного режима дня является укрепление здоровья детей, сохранения высокого уровня их работоспособности в течение длительного времени бодрствования. В основу рационального режима должны быть положены следующие моменты:</w:t>
      </w:r>
    </w:p>
    <w:p w:rsidR="00E7259A" w:rsidRPr="00E7259A" w:rsidRDefault="00E7259A" w:rsidP="002343F0">
      <w:pPr>
        <w:numPr>
          <w:ilvl w:val="0"/>
          <w:numId w:val="1"/>
        </w:numPr>
        <w:shd w:val="clear" w:color="auto" w:fill="FBD4B4" w:themeFill="accent6" w:themeFillTint="66"/>
        <w:spacing w:after="0" w:line="240" w:lineRule="auto"/>
        <w:ind w:left="225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Соответствие режима возрасту, состоянию здоровья и психологическим особенностям ребенка;</w:t>
      </w:r>
    </w:p>
    <w:p w:rsidR="00E7259A" w:rsidRPr="00E7259A" w:rsidRDefault="00E7259A" w:rsidP="002343F0">
      <w:pPr>
        <w:numPr>
          <w:ilvl w:val="0"/>
          <w:numId w:val="1"/>
        </w:numPr>
        <w:shd w:val="clear" w:color="auto" w:fill="FBD4B4" w:themeFill="accent6" w:themeFillTint="66"/>
        <w:spacing w:after="0" w:line="240" w:lineRule="auto"/>
        <w:ind w:left="225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Определение продолжительности различных видов деятельности, их рациональное чередование;</w:t>
      </w:r>
    </w:p>
    <w:p w:rsidR="00E7259A" w:rsidRPr="00E7259A" w:rsidRDefault="00E7259A" w:rsidP="002343F0">
      <w:pPr>
        <w:numPr>
          <w:ilvl w:val="0"/>
          <w:numId w:val="1"/>
        </w:numPr>
        <w:shd w:val="clear" w:color="auto" w:fill="FBD4B4" w:themeFill="accent6" w:themeFillTint="66"/>
        <w:spacing w:after="0" w:line="240" w:lineRule="auto"/>
        <w:ind w:left="225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Достаточный отдых с максимальным пребыванием детей на открытом воздухе при соответствующей двигательной активности;</w:t>
      </w:r>
    </w:p>
    <w:p w:rsidR="00E7259A" w:rsidRPr="00E7259A" w:rsidRDefault="00E7259A" w:rsidP="002343F0">
      <w:pPr>
        <w:numPr>
          <w:ilvl w:val="0"/>
          <w:numId w:val="1"/>
        </w:numPr>
        <w:shd w:val="clear" w:color="auto" w:fill="FBD4B4" w:themeFill="accent6" w:themeFillTint="66"/>
        <w:spacing w:after="0" w:line="240" w:lineRule="auto"/>
        <w:ind w:left="225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Достаточный по продолжительности полноценный сон;</w:t>
      </w:r>
    </w:p>
    <w:p w:rsidR="00E7259A" w:rsidRDefault="00E7259A" w:rsidP="002343F0">
      <w:pPr>
        <w:numPr>
          <w:ilvl w:val="0"/>
          <w:numId w:val="1"/>
        </w:numPr>
        <w:shd w:val="clear" w:color="auto" w:fill="FBD4B4" w:themeFill="accent6" w:themeFillTint="66"/>
        <w:spacing w:after="0" w:line="240" w:lineRule="auto"/>
        <w:ind w:left="225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Регулярное сбалансированное питание.</w:t>
      </w:r>
    </w:p>
    <w:p w:rsidR="002343F0" w:rsidRPr="00E7259A" w:rsidRDefault="002343F0" w:rsidP="002343F0">
      <w:pPr>
        <w:shd w:val="clear" w:color="auto" w:fill="FBD4B4" w:themeFill="accent6" w:themeFillTint="66"/>
        <w:spacing w:after="0" w:line="240" w:lineRule="auto"/>
        <w:ind w:left="225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E7259A" w:rsidRPr="002343F0" w:rsidRDefault="00E7259A" w:rsidP="002343F0">
      <w:pPr>
        <w:shd w:val="clear" w:color="auto" w:fill="FBD4B4" w:themeFill="accent6" w:themeFillTint="66"/>
        <w:spacing w:after="0" w:line="240" w:lineRule="auto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</w:pPr>
      <w:r w:rsidRPr="002343F0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u w:val="single"/>
          <w:lang w:eastAsia="ru-RU"/>
        </w:rPr>
        <w:t>Организация учебной деятельности</w:t>
      </w:r>
      <w:r w:rsidRPr="002343F0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  <w:u w:val="single"/>
          <w:lang w:eastAsia="ru-RU"/>
        </w:rPr>
        <w:t>.</w:t>
      </w:r>
    </w:p>
    <w:p w:rsidR="00E7259A" w:rsidRPr="00E7259A" w:rsidRDefault="00E7259A" w:rsidP="002343F0">
      <w:pPr>
        <w:shd w:val="clear" w:color="auto" w:fill="FBD4B4" w:themeFill="accent6" w:themeFillTint="66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 целях уменьшения утомляемости в младшей разновозрастной группе детского сада одно занятие проводится в утренние часы, а другое – в вечерние. В разновозрастной  группе среднего – старшего дошкольного возраста – занятия проводятся в утренние часы. В детском саду занятия проводятся ежедневно, их продолжительность и сложность с возрастом детей постепенно увеличивается. Такая система подготовки детей призвана ослабить их стрессовое состояние при поступлении в школу, а также обеспечить быстрое и легкое течение процесса адаптации к новым условиям.</w:t>
      </w:r>
    </w:p>
    <w:p w:rsidR="00E7259A" w:rsidRPr="00E7259A" w:rsidRDefault="00E7259A" w:rsidP="002343F0">
      <w:pPr>
        <w:shd w:val="clear" w:color="auto" w:fill="FBD4B4" w:themeFill="accent6" w:themeFillTint="66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2343F0">
        <w:rPr>
          <w:rFonts w:ascii="Times New Roman" w:eastAsia="Times New Roman" w:hAnsi="Times New Roman" w:cs="Times New Roman"/>
          <w:b/>
          <w:bCs/>
          <w:i/>
          <w:iCs/>
          <w:color w:val="31849B" w:themeColor="accent5" w:themeShade="BF"/>
          <w:sz w:val="28"/>
          <w:szCs w:val="28"/>
          <w:lang w:eastAsia="ru-RU"/>
        </w:rPr>
        <w:t>Организация прогулки</w:t>
      </w: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– учитываются погодные условия, длительность прогулки, организация двигательной активности детей чередуется со спокойными играми.</w:t>
      </w:r>
    </w:p>
    <w:p w:rsidR="00E7259A" w:rsidRPr="00E7259A" w:rsidRDefault="00E7259A" w:rsidP="002343F0">
      <w:pPr>
        <w:shd w:val="clear" w:color="auto" w:fill="FBD4B4" w:themeFill="accent6" w:themeFillTint="66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2343F0">
        <w:rPr>
          <w:rFonts w:ascii="Times New Roman" w:eastAsia="Times New Roman" w:hAnsi="Times New Roman" w:cs="Times New Roman"/>
          <w:b/>
          <w:bCs/>
          <w:i/>
          <w:iCs/>
          <w:color w:val="31849B" w:themeColor="accent5" w:themeShade="BF"/>
          <w:sz w:val="28"/>
          <w:szCs w:val="28"/>
          <w:lang w:eastAsia="ru-RU"/>
        </w:rPr>
        <w:t>Сон</w:t>
      </w:r>
      <w:r w:rsidRPr="00E7259A">
        <w:rPr>
          <w:rFonts w:ascii="Times New Roman" w:eastAsia="Times New Roman" w:hAnsi="Times New Roman" w:cs="Times New Roman"/>
          <w:b/>
          <w:bCs/>
          <w:i/>
          <w:iCs/>
          <w:color w:val="303030"/>
          <w:sz w:val="28"/>
          <w:szCs w:val="28"/>
          <w:lang w:eastAsia="ru-RU"/>
        </w:rPr>
        <w:t> </w:t>
      </w: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– четкое соблюдение алгоритма сна при открытых окнах. При распределении спальных мест учитывается физическое развитие ребенка, частота заболеваний.</w:t>
      </w:r>
    </w:p>
    <w:p w:rsidR="00E7259A" w:rsidRPr="00E7259A" w:rsidRDefault="00E7259A" w:rsidP="002343F0">
      <w:pPr>
        <w:shd w:val="clear" w:color="auto" w:fill="FBD4B4" w:themeFill="accent6" w:themeFillTint="66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2343F0">
        <w:rPr>
          <w:rFonts w:ascii="Times New Roman" w:eastAsia="Times New Roman" w:hAnsi="Times New Roman" w:cs="Times New Roman"/>
          <w:b/>
          <w:bCs/>
          <w:i/>
          <w:iCs/>
          <w:color w:val="31849B" w:themeColor="accent5" w:themeShade="BF"/>
          <w:sz w:val="28"/>
          <w:szCs w:val="28"/>
          <w:lang w:eastAsia="ru-RU"/>
        </w:rPr>
        <w:t>Организация</w:t>
      </w:r>
      <w:r w:rsidRPr="00E7259A">
        <w:rPr>
          <w:rFonts w:ascii="Times New Roman" w:eastAsia="Times New Roman" w:hAnsi="Times New Roman" w:cs="Times New Roman"/>
          <w:b/>
          <w:bCs/>
          <w:i/>
          <w:iCs/>
          <w:color w:val="303030"/>
          <w:sz w:val="28"/>
          <w:szCs w:val="28"/>
          <w:lang w:eastAsia="ru-RU"/>
        </w:rPr>
        <w:t xml:space="preserve"> </w:t>
      </w:r>
      <w:r w:rsidRPr="002343F0">
        <w:rPr>
          <w:rFonts w:ascii="Times New Roman" w:eastAsia="Times New Roman" w:hAnsi="Times New Roman" w:cs="Times New Roman"/>
          <w:b/>
          <w:bCs/>
          <w:i/>
          <w:iCs/>
          <w:color w:val="31849B" w:themeColor="accent5" w:themeShade="BF"/>
          <w:sz w:val="28"/>
          <w:szCs w:val="28"/>
          <w:lang w:eastAsia="ru-RU"/>
        </w:rPr>
        <w:t>закаливающих</w:t>
      </w:r>
      <w:r w:rsidRPr="00E7259A">
        <w:rPr>
          <w:rFonts w:ascii="Times New Roman" w:eastAsia="Times New Roman" w:hAnsi="Times New Roman" w:cs="Times New Roman"/>
          <w:b/>
          <w:bCs/>
          <w:i/>
          <w:iCs/>
          <w:color w:val="303030"/>
          <w:sz w:val="28"/>
          <w:szCs w:val="28"/>
          <w:lang w:eastAsia="ru-RU"/>
        </w:rPr>
        <w:t xml:space="preserve"> </w:t>
      </w:r>
      <w:r w:rsidRPr="002343F0">
        <w:rPr>
          <w:rFonts w:ascii="Times New Roman" w:eastAsia="Times New Roman" w:hAnsi="Times New Roman" w:cs="Times New Roman"/>
          <w:b/>
          <w:bCs/>
          <w:i/>
          <w:iCs/>
          <w:color w:val="31849B" w:themeColor="accent5" w:themeShade="BF"/>
          <w:sz w:val="28"/>
          <w:szCs w:val="28"/>
          <w:lang w:eastAsia="ru-RU"/>
        </w:rPr>
        <w:t>процедур</w:t>
      </w: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– учитываются индивидуальные особенности каждого ребенка, обращается внимание на эмоциональное состояние детей, соблюдается система, усложняется методика закаливающих процедур с возрастом детей.</w:t>
      </w:r>
    </w:p>
    <w:p w:rsidR="00E7259A" w:rsidRPr="00E7259A" w:rsidRDefault="00E7259A" w:rsidP="002343F0">
      <w:pPr>
        <w:shd w:val="clear" w:color="auto" w:fill="FBD4B4" w:themeFill="accent6" w:themeFillTint="66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Одна из основных задач детского сада – охрана и укрепление здоровья воспитанников</w:t>
      </w:r>
    </w:p>
    <w:p w:rsidR="00E7259A" w:rsidRPr="00E7259A" w:rsidRDefault="007D6C43" w:rsidP="002343F0">
      <w:pPr>
        <w:shd w:val="clear" w:color="auto" w:fill="FBD4B4" w:themeFill="accent6" w:themeFillTint="66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0303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-205740</wp:posOffset>
                </wp:positionV>
                <wp:extent cx="6334125" cy="9391650"/>
                <wp:effectExtent l="25400" t="19050" r="2222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9391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0"/>
                          </a:schemeClr>
                        </a:solidFill>
                        <a:ln w="38100" cap="flat" cmpd="dbl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B7496" id="Rectangle 3" o:spid="_x0000_s1026" style="position:absolute;margin-left:-7.8pt;margin-top:-16.2pt;width:498.75pt;height:7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" fillcolor="#fde9d9 [665]" strokecolor="#f79646 [3209]" strokeweight="3pt">
                <v:fill opacity="0"/>
                <v:stroke linestyle="thinThin"/>
              </v:rect>
            </w:pict>
          </mc:Fallback>
        </mc:AlternateContent>
      </w:r>
      <w:r w:rsidR="00E7259A"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Планирование и проведение работы по охране здоровья воспитанников осуществляется в двух направлениях: педагогическом и медицинском.</w:t>
      </w:r>
    </w:p>
    <w:p w:rsidR="00E7259A" w:rsidRPr="00E7259A" w:rsidRDefault="00E7259A" w:rsidP="002343F0">
      <w:pPr>
        <w:shd w:val="clear" w:color="auto" w:fill="FBD4B4" w:themeFill="accent6" w:themeFillTint="66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Согласно СанПиН от 2.4.1.3049-13 разрабатывается:</w:t>
      </w:r>
    </w:p>
    <w:p w:rsidR="00E7259A" w:rsidRPr="00E7259A" w:rsidRDefault="00E7259A" w:rsidP="002343F0">
      <w:pPr>
        <w:shd w:val="clear" w:color="auto" w:fill="FBD4B4" w:themeFill="accent6" w:themeFillTint="66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-         режим дня детей в ДОУ, с обязательным учетом возраста детей. В режиме обязательно отражается время приема пищи, прогулок, дневного сна,</w:t>
      </w:r>
    </w:p>
    <w:p w:rsidR="00E7259A" w:rsidRPr="00E7259A" w:rsidRDefault="00E7259A" w:rsidP="002343F0">
      <w:pPr>
        <w:shd w:val="clear" w:color="auto" w:fill="FBD4B4" w:themeFill="accent6" w:themeFillTint="66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-         составляется расписание занятий для каждой группы детей, ведется суммарный учет времени занятий в каждой группе.</w:t>
      </w:r>
    </w:p>
    <w:p w:rsidR="00E7259A" w:rsidRPr="00E7259A" w:rsidRDefault="00E7259A" w:rsidP="002343F0">
      <w:pPr>
        <w:shd w:val="clear" w:color="auto" w:fill="FBD4B4" w:themeFill="accent6" w:themeFillTint="66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 период летних каникул проводятся экскурсии, развлечения.</w:t>
      </w:r>
    </w:p>
    <w:p w:rsidR="00E7259A" w:rsidRPr="00E7259A" w:rsidRDefault="00E7259A" w:rsidP="002343F0">
      <w:pPr>
        <w:shd w:val="clear" w:color="auto" w:fill="FBD4B4" w:themeFill="accent6" w:themeFillTint="66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Укрепление здоровья осуществляется через совершенствование физического развития детей на физкультурных занятиях.</w:t>
      </w:r>
    </w:p>
    <w:p w:rsidR="00E7259A" w:rsidRPr="00E7259A" w:rsidRDefault="00E7259A" w:rsidP="002343F0">
      <w:pPr>
        <w:shd w:val="clear" w:color="auto" w:fill="FBD4B4" w:themeFill="accent6" w:themeFillTint="66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Во время проведения непосредственной образовательной деятельности в обязательном порядке включаются динамические паузы - физкультминутки.</w:t>
      </w:r>
    </w:p>
    <w:p w:rsidR="00E7259A" w:rsidRPr="00E7259A" w:rsidRDefault="00E7259A" w:rsidP="002343F0">
      <w:pPr>
        <w:shd w:val="clear" w:color="auto" w:fill="FBD4B4" w:themeFill="accent6" w:themeFillTint="66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 детском саду проводятся: закаливание, утренняя гимнастика, подвижные и малоподвижные игры, гимнастика после сна, гигиенические процедуры.</w:t>
      </w:r>
    </w:p>
    <w:p w:rsidR="00E7259A" w:rsidRPr="00E7259A" w:rsidRDefault="00E7259A" w:rsidP="002343F0">
      <w:pPr>
        <w:shd w:val="clear" w:color="auto" w:fill="FBD4B4" w:themeFill="accent6" w:themeFillTint="66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2343F0">
        <w:rPr>
          <w:rFonts w:ascii="Times New Roman" w:eastAsia="Times New Roman" w:hAnsi="Times New Roman" w:cs="Times New Roman"/>
          <w:b/>
          <w:bCs/>
          <w:i/>
          <w:iCs/>
          <w:color w:val="31849B" w:themeColor="accent5" w:themeShade="BF"/>
          <w:sz w:val="28"/>
          <w:szCs w:val="28"/>
          <w:lang w:eastAsia="ru-RU"/>
        </w:rPr>
        <w:t>Прогулка</w:t>
      </w: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-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</w:p>
    <w:p w:rsidR="00E7259A" w:rsidRPr="00E7259A" w:rsidRDefault="00E7259A" w:rsidP="002343F0">
      <w:pPr>
        <w:shd w:val="clear" w:color="auto" w:fill="FBD4B4" w:themeFill="accent6" w:themeFillTint="66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   Охрана здоровья воспитанников включает в себя:</w:t>
      </w:r>
    </w:p>
    <w:p w:rsidR="00E7259A" w:rsidRPr="00E7259A" w:rsidRDefault="00E7259A" w:rsidP="002343F0">
      <w:pPr>
        <w:shd w:val="clear" w:color="auto" w:fill="FBD4B4" w:themeFill="accent6" w:themeFillTint="66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1) оказание первичной медико-санитарной помощи в порядке, установленном законодательством в сфере охраны здоровья;</w:t>
      </w: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  <w:t>2) организацию питания воспитанников;</w:t>
      </w: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  <w:t>3) определение оптимальной учебной, внеучебной нагрузки;</w:t>
      </w: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  <w:t>4) пропаганду и обучение навыкам здорового образа жизни, требованиям охраны труда;</w:t>
      </w: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  <w:t>5) 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  <w:t>6) прохождение воспитанниками периодических медицинских осмотров и диспансеризации;</w:t>
      </w: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  <w:t>7) обеспечение безопасности воспитанников во время пребывания в ДОУ;</w:t>
      </w: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  <w:t>8) профилактику несчастных случаев с воспитанниками во время пребывания в ДОУ;</w:t>
      </w: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  <w:t>9) проведение санитарно-противоэпидемических и профилактических мероприятий.</w:t>
      </w:r>
    </w:p>
    <w:p w:rsidR="00E7259A" w:rsidRPr="00E7259A" w:rsidRDefault="00E7259A" w:rsidP="002343F0">
      <w:pPr>
        <w:shd w:val="clear" w:color="auto" w:fill="FBD4B4" w:themeFill="accent6" w:themeFillTint="66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Без понимания и поддержки родителей все усилия сотрудников ДОУ, направленные на охрану и укрепление здоровья ребенка не будут результативны. Родители и детский сад в этом вопросе - сотрудники. Мы используем следующие формы взаимодействия с родителями: родительские собрания, консультации, индивидуальные беседы, наглядность (стенные газеты, брошюры, памятки), совместные мероприятия (праздники, конкурсы рисунков, экскурсии).</w:t>
      </w:r>
    </w:p>
    <w:p w:rsidR="00E7259A" w:rsidRPr="00E7259A" w:rsidRDefault="00E7259A" w:rsidP="002343F0">
      <w:pPr>
        <w:shd w:val="clear" w:color="auto" w:fill="FBD4B4" w:themeFill="accent6" w:themeFillTint="66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Сбор информации, регулирование и контроль о состоянии охраны здоровья воспитанников осуществляется в соответствие с системой внутреннего контроля качества дошкольного образования.</w:t>
      </w:r>
    </w:p>
    <w:p w:rsidR="00E7259A" w:rsidRPr="00E7259A" w:rsidRDefault="007D6C43" w:rsidP="002343F0">
      <w:pPr>
        <w:shd w:val="clear" w:color="auto" w:fill="FBD4B4" w:themeFill="accent6" w:themeFillTint="66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0303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-215265</wp:posOffset>
                </wp:positionV>
                <wp:extent cx="6334125" cy="9391650"/>
                <wp:effectExtent l="25400" t="19050" r="22225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9391650"/>
                        </a:xfrm>
                        <a:prstGeom prst="rect">
                          <a:avLst/>
                        </a:prstGeom>
                        <a:noFill/>
                        <a:ln w="38100" cap="flat" cmpd="dbl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4076F" id="Rectangle 5" o:spid="_x0000_s1026" style="position:absolute;margin-left:-6.3pt;margin-top:-16.95pt;width:498.75pt;height:7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" filled="f" strokecolor="#f79646 [3209]" strokeweight="3pt">
                <v:stroke linestyle="thinThin"/>
              </v:rect>
            </w:pict>
          </mc:Fallback>
        </mc:AlternateContent>
      </w:r>
      <w:r w:rsidR="00E7259A"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Медицинский раздел решает задачу профилактики заболеваний и оздоровления детей. Он состоит из следующих направлений: профилактические осмотры медицинских специалистов, вакцинация, витаминизация блюд.</w:t>
      </w:r>
    </w:p>
    <w:p w:rsidR="00E7259A" w:rsidRPr="00E7259A" w:rsidRDefault="00E7259A" w:rsidP="002343F0">
      <w:pPr>
        <w:shd w:val="clear" w:color="auto" w:fill="FBD4B4" w:themeFill="accent6" w:themeFillTint="66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Для успешного осуществления здоровьесберегающего процесса организовано здоровое питание воспитанников в ДОУ - сбалансированное, разнообразное, достаточное.</w:t>
      </w:r>
    </w:p>
    <w:p w:rsidR="00E7259A" w:rsidRPr="00E7259A" w:rsidRDefault="00E7259A" w:rsidP="002343F0">
      <w:pPr>
        <w:shd w:val="clear" w:color="auto" w:fill="FBD4B4" w:themeFill="accent6" w:themeFillTint="66"/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i/>
          <w:iCs/>
          <w:color w:val="006400"/>
          <w:sz w:val="28"/>
          <w:szCs w:val="28"/>
          <w:lang w:eastAsia="ru-RU"/>
        </w:rPr>
        <w:t>Сохранение и укрепление здоровья наших воспитанников с каждым «набором» требует от нас все больше усилий. И эта тенденция сохранится на ближайшие годы. Поэтому вопросы здоровьесбережения и развития остаются в нашем ДОУ приоритетными, как и вопрос охраны жизни и безопасного поведения детей.</w:t>
      </w:r>
      <w:bookmarkStart w:id="0" w:name="_GoBack"/>
      <w:bookmarkEnd w:id="0"/>
    </w:p>
    <w:p w:rsidR="002343F0" w:rsidRDefault="002343F0" w:rsidP="002343F0">
      <w:pPr>
        <w:shd w:val="clear" w:color="auto" w:fill="FBD4B4" w:themeFill="accent6" w:themeFillTint="66"/>
        <w:rPr>
          <w:rFonts w:ascii="Times New Roman" w:hAnsi="Times New Roman" w:cs="Times New Roman"/>
          <w:sz w:val="28"/>
          <w:szCs w:val="28"/>
        </w:rPr>
      </w:pPr>
    </w:p>
    <w:p w:rsidR="002343F0" w:rsidRPr="002343F0" w:rsidRDefault="002343F0" w:rsidP="002343F0">
      <w:pPr>
        <w:shd w:val="clear" w:color="auto" w:fill="FBD4B4" w:themeFill="accent6" w:themeFillTint="66"/>
        <w:rPr>
          <w:rFonts w:ascii="Times New Roman" w:hAnsi="Times New Roman" w:cs="Times New Roman"/>
          <w:sz w:val="28"/>
          <w:szCs w:val="28"/>
        </w:rPr>
      </w:pPr>
    </w:p>
    <w:p w:rsidR="002343F0" w:rsidRPr="002343F0" w:rsidRDefault="002343F0" w:rsidP="002343F0">
      <w:pPr>
        <w:shd w:val="clear" w:color="auto" w:fill="FBD4B4" w:themeFill="accent6" w:themeFillTint="66"/>
        <w:rPr>
          <w:rFonts w:ascii="Times New Roman" w:hAnsi="Times New Roman" w:cs="Times New Roman"/>
          <w:sz w:val="28"/>
          <w:szCs w:val="28"/>
        </w:rPr>
      </w:pPr>
    </w:p>
    <w:p w:rsidR="002343F0" w:rsidRDefault="002343F0" w:rsidP="002343F0">
      <w:pPr>
        <w:shd w:val="clear" w:color="auto" w:fill="FBD4B4" w:themeFill="accent6" w:themeFillTint="66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343F0" w:rsidRDefault="002343F0" w:rsidP="002343F0">
      <w:pPr>
        <w:shd w:val="clear" w:color="auto" w:fill="FBD4B4" w:themeFill="accent6" w:themeFillTint="66"/>
        <w:rPr>
          <w:rFonts w:ascii="Times New Roman" w:hAnsi="Times New Roman" w:cs="Times New Roman"/>
          <w:sz w:val="28"/>
          <w:szCs w:val="28"/>
        </w:rPr>
      </w:pPr>
    </w:p>
    <w:p w:rsidR="002343F0" w:rsidRDefault="002343F0" w:rsidP="002343F0">
      <w:pPr>
        <w:shd w:val="clear" w:color="auto" w:fill="FBD4B4" w:themeFill="accent6" w:themeFillTint="66"/>
        <w:rPr>
          <w:rFonts w:ascii="Times New Roman" w:hAnsi="Times New Roman" w:cs="Times New Roman"/>
          <w:sz w:val="28"/>
          <w:szCs w:val="28"/>
        </w:rPr>
      </w:pPr>
    </w:p>
    <w:p w:rsidR="0034095A" w:rsidRDefault="0034095A" w:rsidP="002343F0">
      <w:pPr>
        <w:shd w:val="clear" w:color="auto" w:fill="FBD4B4" w:themeFill="accent6" w:themeFillTint="66"/>
        <w:rPr>
          <w:rFonts w:ascii="Times New Roman" w:hAnsi="Times New Roman" w:cs="Times New Roman"/>
          <w:sz w:val="28"/>
          <w:szCs w:val="28"/>
        </w:rPr>
      </w:pPr>
    </w:p>
    <w:p w:rsidR="002343F0" w:rsidRDefault="002343F0" w:rsidP="002343F0">
      <w:pPr>
        <w:shd w:val="clear" w:color="auto" w:fill="FBD4B4" w:themeFill="accent6" w:themeFillTint="66"/>
        <w:rPr>
          <w:rFonts w:ascii="Times New Roman" w:hAnsi="Times New Roman" w:cs="Times New Roman"/>
          <w:sz w:val="28"/>
          <w:szCs w:val="28"/>
        </w:rPr>
      </w:pPr>
    </w:p>
    <w:p w:rsidR="002343F0" w:rsidRDefault="002343F0" w:rsidP="002343F0">
      <w:pPr>
        <w:shd w:val="clear" w:color="auto" w:fill="FBD4B4" w:themeFill="accent6" w:themeFillTint="66"/>
        <w:rPr>
          <w:rFonts w:ascii="Times New Roman" w:hAnsi="Times New Roman" w:cs="Times New Roman"/>
          <w:sz w:val="28"/>
          <w:szCs w:val="28"/>
        </w:rPr>
      </w:pPr>
    </w:p>
    <w:p w:rsidR="002343F0" w:rsidRDefault="002343F0" w:rsidP="002343F0">
      <w:pPr>
        <w:shd w:val="clear" w:color="auto" w:fill="FBD4B4" w:themeFill="accent6" w:themeFillTint="66"/>
        <w:rPr>
          <w:rFonts w:ascii="Times New Roman" w:hAnsi="Times New Roman" w:cs="Times New Roman"/>
          <w:sz w:val="28"/>
          <w:szCs w:val="28"/>
        </w:rPr>
      </w:pPr>
    </w:p>
    <w:p w:rsidR="002343F0" w:rsidRDefault="002343F0" w:rsidP="002343F0">
      <w:pPr>
        <w:shd w:val="clear" w:color="auto" w:fill="FBD4B4" w:themeFill="accent6" w:themeFillTint="66"/>
        <w:rPr>
          <w:rFonts w:ascii="Times New Roman" w:hAnsi="Times New Roman" w:cs="Times New Roman"/>
          <w:sz w:val="28"/>
          <w:szCs w:val="28"/>
        </w:rPr>
      </w:pPr>
    </w:p>
    <w:p w:rsidR="002343F0" w:rsidRDefault="002343F0" w:rsidP="002343F0">
      <w:pPr>
        <w:shd w:val="clear" w:color="auto" w:fill="FBD4B4" w:themeFill="accent6" w:themeFillTint="66"/>
        <w:rPr>
          <w:rFonts w:ascii="Times New Roman" w:hAnsi="Times New Roman" w:cs="Times New Roman"/>
          <w:sz w:val="28"/>
          <w:szCs w:val="28"/>
        </w:rPr>
      </w:pPr>
    </w:p>
    <w:p w:rsidR="002343F0" w:rsidRDefault="002343F0" w:rsidP="002343F0">
      <w:pPr>
        <w:shd w:val="clear" w:color="auto" w:fill="FBD4B4" w:themeFill="accent6" w:themeFillTint="66"/>
        <w:rPr>
          <w:rFonts w:ascii="Times New Roman" w:hAnsi="Times New Roman" w:cs="Times New Roman"/>
          <w:sz w:val="28"/>
          <w:szCs w:val="28"/>
        </w:rPr>
      </w:pPr>
    </w:p>
    <w:p w:rsidR="002343F0" w:rsidRDefault="002343F0" w:rsidP="002343F0">
      <w:pPr>
        <w:shd w:val="clear" w:color="auto" w:fill="FBD4B4" w:themeFill="accent6" w:themeFillTint="66"/>
        <w:rPr>
          <w:rFonts w:ascii="Times New Roman" w:hAnsi="Times New Roman" w:cs="Times New Roman"/>
          <w:sz w:val="28"/>
          <w:szCs w:val="28"/>
        </w:rPr>
      </w:pPr>
    </w:p>
    <w:p w:rsidR="002343F0" w:rsidRDefault="002343F0" w:rsidP="002343F0">
      <w:pPr>
        <w:shd w:val="clear" w:color="auto" w:fill="FBD4B4" w:themeFill="accent6" w:themeFillTint="66"/>
        <w:rPr>
          <w:rFonts w:ascii="Times New Roman" w:hAnsi="Times New Roman" w:cs="Times New Roman"/>
          <w:sz w:val="28"/>
          <w:szCs w:val="28"/>
        </w:rPr>
      </w:pPr>
    </w:p>
    <w:p w:rsidR="002343F0" w:rsidRDefault="002343F0" w:rsidP="002343F0">
      <w:pPr>
        <w:shd w:val="clear" w:color="auto" w:fill="FBD4B4" w:themeFill="accent6" w:themeFillTint="66"/>
        <w:rPr>
          <w:rFonts w:ascii="Times New Roman" w:hAnsi="Times New Roman" w:cs="Times New Roman"/>
          <w:sz w:val="28"/>
          <w:szCs w:val="28"/>
        </w:rPr>
      </w:pPr>
    </w:p>
    <w:p w:rsidR="002343F0" w:rsidRPr="002343F0" w:rsidRDefault="002343F0" w:rsidP="002343F0">
      <w:pPr>
        <w:shd w:val="clear" w:color="auto" w:fill="FBD4B4" w:themeFill="accent6" w:themeFillTint="66"/>
        <w:rPr>
          <w:rFonts w:ascii="Times New Roman" w:hAnsi="Times New Roman" w:cs="Times New Roman"/>
          <w:sz w:val="28"/>
          <w:szCs w:val="28"/>
        </w:rPr>
      </w:pPr>
    </w:p>
    <w:sectPr w:rsidR="002343F0" w:rsidRPr="002343F0" w:rsidSect="002343F0">
      <w:pgSz w:w="11906" w:h="16838"/>
      <w:pgMar w:top="1134" w:right="991" w:bottom="1134" w:left="1276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5C" w:rsidRDefault="00A6395C" w:rsidP="002343F0">
      <w:pPr>
        <w:spacing w:after="0" w:line="240" w:lineRule="auto"/>
      </w:pPr>
      <w:r>
        <w:separator/>
      </w:r>
    </w:p>
  </w:endnote>
  <w:endnote w:type="continuationSeparator" w:id="0">
    <w:p w:rsidR="00A6395C" w:rsidRDefault="00A6395C" w:rsidP="00234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5C" w:rsidRDefault="00A6395C" w:rsidP="002343F0">
      <w:pPr>
        <w:spacing w:after="0" w:line="240" w:lineRule="auto"/>
      </w:pPr>
      <w:r>
        <w:separator/>
      </w:r>
    </w:p>
  </w:footnote>
  <w:footnote w:type="continuationSeparator" w:id="0">
    <w:p w:rsidR="00A6395C" w:rsidRDefault="00A6395C" w:rsidP="00234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A4453"/>
    <w:multiLevelType w:val="multilevel"/>
    <w:tmpl w:val="9376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9A"/>
    <w:rsid w:val="002343F0"/>
    <w:rsid w:val="0034095A"/>
    <w:rsid w:val="007D6C43"/>
    <w:rsid w:val="00A6395C"/>
    <w:rsid w:val="00E7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F2F8F-422C-4BE0-82FB-A4D49D06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259A"/>
    <w:rPr>
      <w:b/>
      <w:bCs/>
    </w:rPr>
  </w:style>
  <w:style w:type="character" w:styleId="a5">
    <w:name w:val="Emphasis"/>
    <w:basedOn w:val="a0"/>
    <w:uiPriority w:val="20"/>
    <w:qFormat/>
    <w:rsid w:val="00E7259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7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59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34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43F0"/>
  </w:style>
  <w:style w:type="paragraph" w:styleId="aa">
    <w:name w:val="footer"/>
    <w:basedOn w:val="a"/>
    <w:link w:val="ab"/>
    <w:uiPriority w:val="99"/>
    <w:unhideWhenUsed/>
    <w:rsid w:val="00234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4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0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8CC6A-11DF-4685-B676-4A6370942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Гусейн</cp:lastModifiedBy>
  <cp:revision>2</cp:revision>
  <cp:lastPrinted>2020-10-05T08:42:00Z</cp:lastPrinted>
  <dcterms:created xsi:type="dcterms:W3CDTF">2020-10-05T08:42:00Z</dcterms:created>
  <dcterms:modified xsi:type="dcterms:W3CDTF">2020-10-05T08:42:00Z</dcterms:modified>
</cp:coreProperties>
</file>