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0EC" w:rsidRDefault="00EF50EC" w:rsidP="00EF50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50EC" w:rsidRDefault="00EF50EC" w:rsidP="00EF50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50EC" w:rsidRDefault="00EF50EC" w:rsidP="00EF50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50EC" w:rsidRPr="003D76D8" w:rsidRDefault="00BC4917" w:rsidP="00EF50EC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</w:rPr>
        <w:pict>
          <v:oval id="Овал 5" o:spid="_x0000_s1026" style="position:absolute;left:0;text-align:left;margin-left:453.55pt;margin-top:-27.7pt;width:29pt;height:19.6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" fillcolor="window" strokecolor="window" strokeweight="1pt">
            <v:stroke joinstyle="miter"/>
          </v:oval>
        </w:pict>
      </w:r>
      <w:r w:rsidR="00EF50EC" w:rsidRPr="003D76D8">
        <w:rPr>
          <w:rFonts w:ascii="Times New Roman" w:eastAsia="Times New Roman" w:hAnsi="Times New Roman" w:cs="Times New Roman"/>
          <w:b/>
          <w:sz w:val="26"/>
          <w:szCs w:val="26"/>
        </w:rPr>
        <w:t>МИНИСТЕРСТВО ОБРАЗОВАНИЯ И НАУКИ РЕСПУБЛИКИ ДАГЕСТАН</w:t>
      </w:r>
    </w:p>
    <w:p w:rsidR="00EF50EC" w:rsidRPr="003D76D8" w:rsidRDefault="00EF50EC" w:rsidP="00EF50EC">
      <w:pPr>
        <w:shd w:val="clear" w:color="auto" w:fill="FFFFFF"/>
        <w:spacing w:line="274" w:lineRule="exact"/>
        <w:ind w:right="5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EF50EC" w:rsidRPr="003D76D8" w:rsidRDefault="00EF50EC" w:rsidP="00EF50EC">
      <w:pPr>
        <w:shd w:val="clear" w:color="auto" w:fill="FFFFFF"/>
        <w:spacing w:line="274" w:lineRule="exact"/>
        <w:ind w:right="5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795E7F" w:rsidRPr="003D76D8" w:rsidRDefault="00795E7F" w:rsidP="00795E7F">
      <w:pPr>
        <w:shd w:val="clear" w:color="auto" w:fill="FFFFFF"/>
        <w:ind w:right="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76D8">
        <w:rPr>
          <w:rFonts w:ascii="Times New Roman" w:eastAsia="Times New Roman" w:hAnsi="Times New Roman" w:cs="Times New Roman"/>
          <w:spacing w:val="-1"/>
          <w:sz w:val="28"/>
          <w:szCs w:val="28"/>
        </w:rPr>
        <w:t>Утверждено</w:t>
      </w:r>
    </w:p>
    <w:p w:rsidR="00795E7F" w:rsidRPr="003D76D8" w:rsidRDefault="00795E7F" w:rsidP="00795E7F">
      <w:pPr>
        <w:shd w:val="clear" w:color="auto" w:fill="FFFFFF"/>
        <w:tabs>
          <w:tab w:val="left" w:leader="underscore" w:pos="2904"/>
        </w:tabs>
        <w:ind w:right="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76D8">
        <w:rPr>
          <w:rFonts w:ascii="Times New Roman" w:eastAsia="Times New Roman" w:hAnsi="Times New Roman" w:cs="Times New Roman"/>
          <w:sz w:val="28"/>
          <w:szCs w:val="28"/>
        </w:rPr>
        <w:t xml:space="preserve">Общественным советом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EF50EC" w:rsidRPr="003D76D8" w:rsidRDefault="00EF50EC" w:rsidP="00EF50EC">
      <w:pPr>
        <w:shd w:val="clear" w:color="auto" w:fill="FFFFFF"/>
        <w:tabs>
          <w:tab w:val="left" w:leader="underscore" w:pos="2904"/>
        </w:tabs>
        <w:ind w:right="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76D8">
        <w:rPr>
          <w:rFonts w:ascii="Times New Roman" w:eastAsia="Times New Roman" w:hAnsi="Times New Roman" w:cs="Times New Roman"/>
          <w:sz w:val="28"/>
          <w:szCs w:val="28"/>
        </w:rPr>
        <w:t xml:space="preserve">по проведению независимой оценки качества условий </w:t>
      </w:r>
    </w:p>
    <w:p w:rsidR="00EF50EC" w:rsidRPr="003D76D8" w:rsidRDefault="00EF50EC" w:rsidP="00EF50EC">
      <w:pPr>
        <w:shd w:val="clear" w:color="auto" w:fill="FFFFFF"/>
        <w:tabs>
          <w:tab w:val="left" w:leader="underscore" w:pos="2904"/>
        </w:tabs>
        <w:ind w:right="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76D8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образовательной деятельности </w:t>
      </w:r>
    </w:p>
    <w:p w:rsidR="00EF50EC" w:rsidRPr="003D76D8" w:rsidRDefault="00EF50EC" w:rsidP="00EF50EC">
      <w:pPr>
        <w:shd w:val="clear" w:color="auto" w:fill="FFFFFF"/>
        <w:tabs>
          <w:tab w:val="left" w:leader="underscore" w:pos="2904"/>
        </w:tabs>
        <w:ind w:right="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76D8">
        <w:rPr>
          <w:rFonts w:ascii="Times New Roman" w:eastAsia="Times New Roman" w:hAnsi="Times New Roman" w:cs="Times New Roman"/>
          <w:sz w:val="28"/>
          <w:szCs w:val="28"/>
        </w:rPr>
        <w:t xml:space="preserve">организациями </w:t>
      </w:r>
    </w:p>
    <w:p w:rsidR="00EF50EC" w:rsidRPr="003D76D8" w:rsidRDefault="00EF50EC" w:rsidP="00EF50EC">
      <w:pPr>
        <w:shd w:val="clear" w:color="auto" w:fill="FFFFFF"/>
        <w:tabs>
          <w:tab w:val="left" w:leader="underscore" w:pos="2904"/>
        </w:tabs>
        <w:ind w:right="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F50EC" w:rsidRPr="003D76D8" w:rsidRDefault="00EF50EC" w:rsidP="00EF50EC">
      <w:pPr>
        <w:shd w:val="clear" w:color="auto" w:fill="FFFFFF"/>
        <w:tabs>
          <w:tab w:val="left" w:leader="underscore" w:pos="2904"/>
        </w:tabs>
        <w:ind w:right="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76D8">
        <w:rPr>
          <w:rFonts w:ascii="Times New Roman" w:eastAsia="Times New Roman" w:hAnsi="Times New Roman" w:cs="Times New Roman"/>
          <w:sz w:val="28"/>
          <w:szCs w:val="28"/>
        </w:rPr>
        <w:t>Протокол №  от «  » 2019 г.</w:t>
      </w:r>
    </w:p>
    <w:p w:rsidR="00EF50EC" w:rsidRPr="003D76D8" w:rsidRDefault="00EF50EC" w:rsidP="00EF50EC">
      <w:pPr>
        <w:shd w:val="clear" w:color="auto" w:fill="FFFFFF"/>
        <w:tabs>
          <w:tab w:val="left" w:leader="underscore" w:pos="2904"/>
        </w:tabs>
        <w:spacing w:line="360" w:lineRule="auto"/>
        <w:ind w:right="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F50EC" w:rsidRPr="003D76D8" w:rsidRDefault="00EF50EC" w:rsidP="00EF50EC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76D8">
        <w:rPr>
          <w:rFonts w:ascii="Times New Roman" w:eastAsia="Times New Roman" w:hAnsi="Times New Roman" w:cs="Times New Roman"/>
          <w:sz w:val="28"/>
          <w:szCs w:val="28"/>
        </w:rPr>
        <w:t>Председатель: ____________</w:t>
      </w:r>
    </w:p>
    <w:p w:rsidR="00EF50EC" w:rsidRPr="003D76D8" w:rsidRDefault="00EF50EC" w:rsidP="00EF50EC">
      <w:pPr>
        <w:shd w:val="clear" w:color="auto" w:fill="FFFFFF"/>
        <w:tabs>
          <w:tab w:val="left" w:leader="underscore" w:pos="-2977"/>
        </w:tabs>
        <w:spacing w:before="149"/>
        <w:ind w:left="3119"/>
        <w:rPr>
          <w:rFonts w:ascii="Times New Roman" w:eastAsia="Times New Roman" w:hAnsi="Times New Roman" w:cs="Times New Roman"/>
          <w:sz w:val="28"/>
          <w:szCs w:val="28"/>
        </w:rPr>
      </w:pPr>
    </w:p>
    <w:p w:rsidR="00EF50EC" w:rsidRPr="003D76D8" w:rsidRDefault="00EF50EC" w:rsidP="00EF50EC">
      <w:pPr>
        <w:shd w:val="clear" w:color="auto" w:fill="FFFFFF"/>
        <w:ind w:left="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D76D8">
        <w:rPr>
          <w:rFonts w:ascii="Times New Roman" w:eastAsia="Times New Roman" w:hAnsi="Times New Roman" w:cs="Times New Roman"/>
          <w:b/>
          <w:bCs/>
          <w:sz w:val="32"/>
          <w:szCs w:val="32"/>
        </w:rPr>
        <w:t>ОТЧЕТ</w:t>
      </w:r>
    </w:p>
    <w:p w:rsidR="00EF50EC" w:rsidRPr="003D76D8" w:rsidRDefault="00EF50EC" w:rsidP="00EF50EC">
      <w:pPr>
        <w:shd w:val="clear" w:color="auto" w:fill="FFFFFF"/>
        <w:ind w:left="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76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РЕЗУЛЬТАТАМ НЕЗАВИСИМОЙ ОЦЕНКИ </w:t>
      </w:r>
    </w:p>
    <w:p w:rsidR="00EF50EC" w:rsidRPr="003D76D8" w:rsidRDefault="00EF50EC" w:rsidP="00EF50EC">
      <w:pPr>
        <w:shd w:val="clear" w:color="auto" w:fill="FFFFFF" w:themeFill="background1"/>
        <w:ind w:left="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6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КАЧЕСТВА УСЛОВИЙ ОСУЩЕСТВЛЕНИЯ ОБРАЗОВАТЕЛЬНОЙ ДЕЯТЕЛЬНОСТИ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МУНИЦИПАЛНЫМИ</w:t>
      </w:r>
      <w:r w:rsidRPr="003D76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ОБРАЗОВАТЕЛЬНЫМИ ОРГАНИЗАЦИЯМИ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 БУЙНАКСКИЙ РАЙОН </w:t>
      </w:r>
      <w:r w:rsidRPr="003D76D8">
        <w:rPr>
          <w:rFonts w:ascii="Times New Roman" w:eastAsia="Times New Roman" w:hAnsi="Times New Roman" w:cs="Times New Roman"/>
          <w:b/>
          <w:bCs/>
          <w:sz w:val="28"/>
          <w:szCs w:val="28"/>
        </w:rPr>
        <w:t>В 2018г.</w:t>
      </w:r>
    </w:p>
    <w:p w:rsidR="00EF50EC" w:rsidRDefault="00EF50EC" w:rsidP="00EF50EC">
      <w:pPr>
        <w:shd w:val="clear" w:color="auto" w:fill="FFFFFF" w:themeFill="background1"/>
        <w:spacing w:line="619" w:lineRule="exact"/>
        <w:ind w:left="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50EC" w:rsidRDefault="00EF50EC" w:rsidP="00EF50EC">
      <w:pPr>
        <w:shd w:val="clear" w:color="auto" w:fill="FFFFFF" w:themeFill="background1"/>
        <w:spacing w:line="619" w:lineRule="exact"/>
        <w:ind w:left="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50EC" w:rsidRPr="003D76D8" w:rsidRDefault="00EF50EC" w:rsidP="00EF50EC">
      <w:pPr>
        <w:shd w:val="clear" w:color="auto" w:fill="FFFFFF"/>
        <w:spacing w:before="317"/>
        <w:ind w:left="576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bookmarkStart w:id="0" w:name="_GoBack"/>
      <w:bookmarkEnd w:id="0"/>
      <w:r w:rsidRPr="003D76D8">
        <w:rPr>
          <w:rFonts w:ascii="Times New Roman" w:eastAsia="Times New Roman" w:hAnsi="Times New Roman" w:cs="Times New Roman"/>
          <w:spacing w:val="-1"/>
          <w:sz w:val="24"/>
          <w:szCs w:val="24"/>
        </w:rPr>
        <w:t>Исполнитель: ФГБОУ ВО «Дагестанский государственный университет»</w:t>
      </w:r>
    </w:p>
    <w:p w:rsidR="00EF50EC" w:rsidRDefault="00EF50EC" w:rsidP="00EF50EC">
      <w:pPr>
        <w:shd w:val="clear" w:color="auto" w:fill="FFFFFF"/>
        <w:spacing w:before="317"/>
        <w:ind w:left="576"/>
        <w:jc w:val="center"/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</w:pPr>
      <w:r w:rsidRPr="003D76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Махачкала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–</w:t>
      </w:r>
      <w:r w:rsidRPr="003D76D8">
        <w:rPr>
          <w:rFonts w:ascii="Times New Roman" w:eastAsia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br w:type="page"/>
      </w:r>
    </w:p>
    <w:p w:rsidR="00EF50EC" w:rsidRPr="00BF5A36" w:rsidRDefault="00EF50EC" w:rsidP="00EF50EC">
      <w:pPr>
        <w:shd w:val="clear" w:color="auto" w:fill="FFFFFF"/>
        <w:ind w:right="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F5A36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lastRenderedPageBreak/>
        <w:t>СОДЕРЖАНИЕ</w:t>
      </w:r>
    </w:p>
    <w:sdt>
      <w:sdtPr>
        <w:rPr>
          <w:rFonts w:ascii="Times New Roman" w:eastAsiaTheme="minorEastAsia" w:hAnsi="Times New Roman" w:cs="Arial"/>
          <w:b w:val="0"/>
          <w:bCs w:val="0"/>
          <w:color w:val="auto"/>
          <w:sz w:val="22"/>
          <w:szCs w:val="22"/>
          <w:lang w:eastAsia="en-US"/>
        </w:rPr>
        <w:id w:val="2094667342"/>
        <w:docPartObj>
          <w:docPartGallery w:val="Table of Contents"/>
          <w:docPartUnique/>
        </w:docPartObj>
      </w:sdtPr>
      <w:sdtEndPr>
        <w:rPr>
          <w:rFonts w:eastAsia="Calibri"/>
          <w:sz w:val="20"/>
          <w:szCs w:val="20"/>
          <w:lang w:eastAsia="ru-RU"/>
        </w:rPr>
      </w:sdtEndPr>
      <w:sdtContent>
        <w:p w:rsidR="00EF50EC" w:rsidRPr="00C55184" w:rsidRDefault="00EF50EC" w:rsidP="00EF50EC">
          <w:pPr>
            <w:pStyle w:val="a4"/>
            <w:jc w:val="both"/>
            <w:rPr>
              <w:rFonts w:ascii="Times New Roman" w:hAnsi="Times New Roman"/>
              <w:b w:val="0"/>
            </w:rPr>
          </w:pPr>
        </w:p>
        <w:p w:rsidR="00EF50EC" w:rsidRPr="00C55184" w:rsidRDefault="00BC4917" w:rsidP="00EF50E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BC4917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begin"/>
          </w:r>
          <w:r w:rsidR="00EF50EC" w:rsidRPr="00C5518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C4917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separate"/>
          </w:r>
          <w:hyperlink w:anchor="_Toc514915" w:history="1">
            <w:r w:rsidR="00EF50EC" w:rsidRPr="00C55184">
              <w:rPr>
                <w:rStyle w:val="ae"/>
                <w:rFonts w:ascii="Times New Roman" w:hAnsi="Times New Roman" w:cs="Times New Roman"/>
                <w:bCs/>
                <w:noProof/>
                <w:spacing w:val="-2"/>
                <w:sz w:val="28"/>
                <w:szCs w:val="28"/>
              </w:rPr>
              <w:t>ВВЕДЕНИЕ</w:t>
            </w:r>
            <w:r w:rsidR="00EF50EC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F50EC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_Toc514915 \h </w:instrText>
            </w:r>
            <w:r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12E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F50EC" w:rsidRPr="00C55184" w:rsidRDefault="00BC4917" w:rsidP="00EF50E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4916" w:history="1">
            <w:r w:rsidR="00EF50EC" w:rsidRPr="00C55184">
              <w:rPr>
                <w:rStyle w:val="ae"/>
                <w:rFonts w:ascii="Times New Roman" w:hAnsi="Times New Roman" w:cs="Times New Roman"/>
                <w:bCs/>
                <w:noProof/>
                <w:sz w:val="28"/>
                <w:szCs w:val="28"/>
              </w:rPr>
              <w:t>МЕТОДИКА И ИНСТРУМЕНТАРИЙ ИССЛЕДОВАНИЯ</w:t>
            </w:r>
            <w:r w:rsidR="00EF50EC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F50EC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_Toc514916 \h </w:instrText>
            </w:r>
            <w:r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12E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F50EC" w:rsidRPr="00C55184" w:rsidRDefault="00BC4917" w:rsidP="00EF50E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4917" w:history="1">
            <w:r w:rsidR="00EF50EC" w:rsidRPr="00C55184">
              <w:rPr>
                <w:rStyle w:val="ae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 xml:space="preserve">1.ОЦЕНКА КАЧЕСТВА УСЛОВИЙ ДЕЯТЕЛЬНОСТИ </w:t>
            </w:r>
            <w:r w:rsidR="00EF50EC">
              <w:rPr>
                <w:rStyle w:val="ae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ОБРАЗОВАТЕЛЬНЫХ ОРГАНИЗАЦИЙ</w:t>
            </w:r>
            <w:r w:rsidR="00EF50EC" w:rsidRPr="00C55184">
              <w:rPr>
                <w:rStyle w:val="ae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РЕСПУБЛИКИ ДАГЕСТАН</w:t>
            </w:r>
            <w:r w:rsidR="00EF50EC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F50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55</w:t>
            </w:r>
          </w:hyperlink>
        </w:p>
        <w:p w:rsidR="00EF50EC" w:rsidRPr="00C55184" w:rsidRDefault="00BC4917" w:rsidP="00EF50E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4918" w:history="1">
            <w:r w:rsidR="00EF50EC" w:rsidRPr="00C55184">
              <w:rPr>
                <w:rStyle w:val="ae"/>
                <w:rFonts w:ascii="Times New Roman" w:eastAsia="Times New Roman" w:hAnsi="Times New Roman" w:cs="Times New Roman"/>
                <w:bCs/>
                <w:noProof/>
                <w:spacing w:val="-1"/>
                <w:sz w:val="28"/>
                <w:szCs w:val="28"/>
              </w:rPr>
              <w:t xml:space="preserve">Общая характеристика объектов независимой оценки качества </w:t>
            </w:r>
            <w:r w:rsidR="00EF50EC" w:rsidRPr="00C55184">
              <w:rPr>
                <w:rStyle w:val="ae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образовательной деятельности</w:t>
            </w:r>
            <w:r w:rsidR="00EF50EC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F50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55</w:t>
            </w:r>
          </w:hyperlink>
        </w:p>
        <w:p w:rsidR="00EF50EC" w:rsidRPr="00C55184" w:rsidRDefault="00BC4917" w:rsidP="00EF50E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4939" w:history="1">
            <w:r w:rsidR="00EF50EC" w:rsidRPr="00C55184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EF50EC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F50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58</w:t>
            </w:r>
          </w:hyperlink>
        </w:p>
        <w:p w:rsidR="00EF50EC" w:rsidRPr="00C55184" w:rsidRDefault="00BC4917" w:rsidP="00EF50E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4940" w:history="1">
            <w:r w:rsidR="00EF50EC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ПРИЛОЖЕНИЕ</w:t>
            </w:r>
            <w:r w:rsidR="00EF50EC" w:rsidRPr="00C551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F50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61</w:t>
            </w:r>
          </w:hyperlink>
        </w:p>
        <w:p w:rsidR="00EF50EC" w:rsidRPr="00C55184" w:rsidRDefault="00BC4917" w:rsidP="00EF50EC">
          <w:pPr>
            <w:rPr>
              <w:rFonts w:ascii="Times New Roman" w:hAnsi="Times New Roman" w:cs="Times New Roman"/>
              <w:sz w:val="28"/>
              <w:szCs w:val="28"/>
            </w:rPr>
          </w:pPr>
          <w:r w:rsidRPr="00C55184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EF50EC" w:rsidRPr="00C55184" w:rsidRDefault="00EF50EC" w:rsidP="00EF50EC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EF50EC" w:rsidRPr="00C55184" w:rsidRDefault="00EF50EC" w:rsidP="00EF50EC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EF50EC" w:rsidRPr="00C55184" w:rsidRDefault="00EF50EC" w:rsidP="00EF50EC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EF50EC" w:rsidRPr="00C55184" w:rsidRDefault="00EF50EC" w:rsidP="00EF50EC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EF50EC" w:rsidRPr="00C55184" w:rsidRDefault="00EF50EC" w:rsidP="00EF50EC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EF50EC" w:rsidRPr="00C55184" w:rsidRDefault="00EF50EC" w:rsidP="00EF50EC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EF50EC" w:rsidRDefault="00EF50EC" w:rsidP="00EF50EC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F50EC" w:rsidRDefault="00EF50EC" w:rsidP="00EF50EC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F50EC" w:rsidRDefault="00EF50EC" w:rsidP="00EF50EC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br w:type="page"/>
      </w:r>
    </w:p>
    <w:p w:rsidR="00EF50EC" w:rsidRPr="000D310C" w:rsidRDefault="00EF50EC" w:rsidP="00EF50EC">
      <w:pPr>
        <w:pStyle w:val="1"/>
        <w:rPr>
          <w:bCs w:val="0"/>
          <w:spacing w:val="-2"/>
          <w:lang w:val="ru-RU"/>
        </w:rPr>
      </w:pPr>
      <w:bookmarkStart w:id="1" w:name="_Toc514915"/>
      <w:r w:rsidRPr="000D310C">
        <w:rPr>
          <w:color w:val="000000" w:themeColor="text1"/>
          <w:spacing w:val="-2"/>
          <w:lang w:val="ru-RU"/>
        </w:rPr>
        <w:lastRenderedPageBreak/>
        <w:t>ВВЕДЕНИЕ</w:t>
      </w:r>
      <w:bookmarkEnd w:id="1"/>
    </w:p>
    <w:p w:rsidR="00EF50EC" w:rsidRDefault="00EF50EC" w:rsidP="00EF50EC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50EC" w:rsidRPr="00065CB4" w:rsidRDefault="00EF50EC" w:rsidP="00EF50EC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В современных условиях независимая оценка качества условий образовательных услуг (далее – НОКО) является одной из форм общественного контроля и осуществляется с целью информирования участников образовательных отношений (в первую очередь потребителей услуг) о качестве образования, которое обеспечивает образовательная организация и будучи оценочной процедурой, направленна на получение сведений об образовательной деятельности организаций, о качестве условий оказываемых обучающимся при реализации образовательных программ,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и </w:t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>улучшения информированности потребителей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  <w:t xml:space="preserve">о </w:t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>качестве условий работы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EF50EC" w:rsidRPr="00065CB4" w:rsidRDefault="00EF50EC" w:rsidP="00EF50EC">
      <w:pPr>
        <w:shd w:val="clear" w:color="auto" w:fill="FFFFFF"/>
        <w:tabs>
          <w:tab w:val="left" w:pos="-269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1) </w:t>
      </w:r>
      <w:r w:rsidRPr="00065CB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Нормативно-правовой </w:t>
      </w: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065CB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инструктивно-методической основой для проведения </w:t>
      </w: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НОКО являются </w:t>
      </w:r>
      <w:r w:rsidRPr="00065CB4">
        <w:rPr>
          <w:rFonts w:ascii="Times New Roman" w:hAnsi="Times New Roman" w:cs="Times New Roman"/>
          <w:b/>
          <w:sz w:val="28"/>
          <w:szCs w:val="28"/>
        </w:rPr>
        <w:t>нормативно-правовые акты и письма федеральных органов власти</w:t>
      </w: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F50EC" w:rsidRPr="00065CB4" w:rsidRDefault="00EF50EC" w:rsidP="00EF50EC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Федеральный закон от 29.12.2012 № 273-ФЗ (ред. от 02.03.2016) «Об образовании в Российской Федерации» (статья 95 «Независимая оценка качества образования»).</w:t>
      </w:r>
    </w:p>
    <w:p w:rsidR="00EF50EC" w:rsidRPr="00065CB4" w:rsidRDefault="00EF50EC" w:rsidP="00EF50EC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Федеральный закон от 21.07.2014 N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образования".</w:t>
      </w:r>
    </w:p>
    <w:p w:rsidR="00EF50EC" w:rsidRPr="00065CB4" w:rsidRDefault="00EF50EC" w:rsidP="00EF50EC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Приказ Минобрнауки России от 05.12.2014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деятельность».</w:t>
      </w:r>
    </w:p>
    <w:p w:rsidR="00EF50EC" w:rsidRPr="00065CB4" w:rsidRDefault="00EF50EC" w:rsidP="00EF50EC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Письмо Минобрнауки России от 03.04.2015 № АП-512/02 «О </w:t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>направлении</w:t>
      </w:r>
      <w:r w:rsidRPr="00065CB4">
        <w:rPr>
          <w:rFonts w:ascii="Times New Roman" w:eastAsia="Times New Roman" w:hAnsi="Times New Roman" w:cs="Times New Roman"/>
          <w:spacing w:val="-13"/>
          <w:sz w:val="28"/>
          <w:szCs w:val="28"/>
        </w:rPr>
        <w:t>Методических рекомендаций по НОКО» (вместе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с «Методическими рекомендациями по проведению независимой оценки качества образовательной деятельности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организаций, осуществляющих образовательную деятельность», утв. Минобрнауки России 01.04.2015).</w:t>
      </w:r>
    </w:p>
    <w:p w:rsidR="00EF50EC" w:rsidRPr="00065CB4" w:rsidRDefault="00EF50EC" w:rsidP="00EF50EC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Приказ Минфина России от 22 июля 2015 г. № 116н «О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и порядке ее размещения».</w:t>
      </w:r>
    </w:p>
    <w:p w:rsidR="00EF50EC" w:rsidRPr="00065CB4" w:rsidRDefault="00EF50EC" w:rsidP="00EF50EC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Приказ Рособрнадзора от 29.05.2014 № 785 (ред. от 02.02.2016) </w:t>
      </w:r>
      <w:r w:rsidRPr="00065CB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«Об утверждении </w:t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>требований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структуре официального сайта </w:t>
      </w: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>образовательной организации в информационно-телекоммуникационной сети "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>Интернет" и формату представления на нем информации».</w:t>
      </w:r>
    </w:p>
    <w:p w:rsidR="00EF50EC" w:rsidRPr="000D310C" w:rsidRDefault="00EF50EC" w:rsidP="00EF50EC">
      <w:pPr>
        <w:pStyle w:val="a3"/>
        <w:widowControl/>
        <w:numPr>
          <w:ilvl w:val="0"/>
          <w:numId w:val="2"/>
        </w:numPr>
        <w:tabs>
          <w:tab w:val="left" w:pos="1134"/>
        </w:tabs>
        <w:suppressAutoHyphens w:val="0"/>
        <w:autoSpaceDN/>
        <w:spacing w:line="360" w:lineRule="auto"/>
        <w:ind w:left="0" w:firstLine="706"/>
        <w:jc w:val="both"/>
        <w:textAlignment w:val="auto"/>
        <w:rPr>
          <w:rFonts w:eastAsia="Times New Roman" w:cs="Times New Roman"/>
          <w:spacing w:val="-1"/>
          <w:sz w:val="28"/>
          <w:szCs w:val="28"/>
          <w:lang w:val="ru-RU"/>
        </w:rPr>
      </w:pPr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 xml:space="preserve"> Федеральный закон от 5 декабря 2017 г.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:rsidR="00EF50EC" w:rsidRPr="00065CB4" w:rsidRDefault="00EF50EC" w:rsidP="00EF50EC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закон № 392-ФЗ от 05.12.2018 г. "О внесении изменений в отдельные законодательные акты РФ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экспертизы".</w:t>
      </w:r>
    </w:p>
    <w:p w:rsidR="00EF50EC" w:rsidRPr="00065CB4" w:rsidRDefault="00EF50EC" w:rsidP="00EF50EC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 Правительства РФ от 17 апреля 2018 г. № 457 "Об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здоровья, образования, социального </w:t>
      </w:r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обслуживания, представляемого в законодательный (представительный) орган государственной власти субъекта российской федерации, и формы 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p w:rsidR="00EF50EC" w:rsidRPr="000D310C" w:rsidRDefault="00EF50EC" w:rsidP="00EF50EC">
      <w:pPr>
        <w:pStyle w:val="a3"/>
        <w:widowControl/>
        <w:numPr>
          <w:ilvl w:val="0"/>
          <w:numId w:val="2"/>
        </w:numPr>
        <w:tabs>
          <w:tab w:val="left" w:pos="1134"/>
        </w:tabs>
        <w:suppressAutoHyphens w:val="0"/>
        <w:autoSpaceDN/>
        <w:spacing w:line="360" w:lineRule="auto"/>
        <w:ind w:left="0" w:firstLine="706"/>
        <w:jc w:val="both"/>
        <w:textAlignment w:val="auto"/>
        <w:rPr>
          <w:rFonts w:eastAsia="Times New Roman" w:cs="Times New Roman"/>
          <w:spacing w:val="-1"/>
          <w:sz w:val="28"/>
          <w:szCs w:val="28"/>
          <w:lang w:val="ru-RU"/>
        </w:rPr>
      </w:pPr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>Приказ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(зарегистрирован в Минюсте России, регистрационный № 52409 от 11 октября 20018 г.)</w:t>
      </w:r>
    </w:p>
    <w:p w:rsidR="00EF50EC" w:rsidRPr="00065CB4" w:rsidRDefault="00EF50EC" w:rsidP="00EF50EC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 Министерства труда и социальной защиты российской федерации от 31 мая 2018 г. № 344н "Об утверждении единого порядка расчёта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p w:rsidR="00EF50EC" w:rsidRPr="00065CB4" w:rsidRDefault="00EF50EC" w:rsidP="00EF50EC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6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 Правительства РФ от от 31 мая 2018 г. № 638 "Об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p w:rsidR="00EF50EC" w:rsidRPr="000D310C" w:rsidRDefault="00EF50EC" w:rsidP="00EF50EC">
      <w:pPr>
        <w:pStyle w:val="a3"/>
        <w:widowControl/>
        <w:numPr>
          <w:ilvl w:val="0"/>
          <w:numId w:val="2"/>
        </w:numPr>
        <w:tabs>
          <w:tab w:val="left" w:pos="1134"/>
        </w:tabs>
        <w:suppressAutoHyphens w:val="0"/>
        <w:autoSpaceDN/>
        <w:spacing w:line="360" w:lineRule="auto"/>
        <w:ind w:left="0" w:firstLine="706"/>
        <w:jc w:val="both"/>
        <w:textAlignment w:val="auto"/>
        <w:rPr>
          <w:rFonts w:eastAsia="Times New Roman" w:cs="Times New Roman"/>
          <w:spacing w:val="-1"/>
          <w:sz w:val="28"/>
          <w:szCs w:val="28"/>
          <w:lang w:val="ru-RU"/>
        </w:rPr>
      </w:pPr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>Приказ 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(зарегистрирован в Минюсте России от 20 ноября 2018 г. № 52726).</w:t>
      </w:r>
    </w:p>
    <w:p w:rsidR="00EF50EC" w:rsidRPr="000D310C" w:rsidRDefault="00EF50EC" w:rsidP="00EF50EC">
      <w:pPr>
        <w:pStyle w:val="a3"/>
        <w:widowControl/>
        <w:numPr>
          <w:ilvl w:val="0"/>
          <w:numId w:val="2"/>
        </w:numPr>
        <w:tabs>
          <w:tab w:val="left" w:pos="1134"/>
        </w:tabs>
        <w:suppressAutoHyphens w:val="0"/>
        <w:autoSpaceDN/>
        <w:spacing w:line="360" w:lineRule="auto"/>
        <w:ind w:left="0" w:firstLine="706"/>
        <w:jc w:val="both"/>
        <w:textAlignment w:val="auto"/>
        <w:rPr>
          <w:rFonts w:eastAsia="Times New Roman" w:cs="Times New Roman"/>
          <w:spacing w:val="-1"/>
          <w:sz w:val="28"/>
          <w:szCs w:val="28"/>
          <w:lang w:val="ru-RU"/>
        </w:rPr>
      </w:pPr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 xml:space="preserve">Приказ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</w:t>
      </w:r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lastRenderedPageBreak/>
        <w:t>здоровья, образования, социального обслуживания и федеральными учреждениями медико-социальной экспертизы» (зарегистрирован в Минюсте России, регистрационный № 52409 от 11 октября 20018 г.)</w:t>
      </w:r>
    </w:p>
    <w:p w:rsidR="00EF50EC" w:rsidRPr="000D310C" w:rsidRDefault="00EF50EC" w:rsidP="00EF50EC">
      <w:pPr>
        <w:pStyle w:val="a3"/>
        <w:widowControl/>
        <w:numPr>
          <w:ilvl w:val="0"/>
          <w:numId w:val="2"/>
        </w:numPr>
        <w:tabs>
          <w:tab w:val="left" w:pos="1134"/>
        </w:tabs>
        <w:suppressAutoHyphens w:val="0"/>
        <w:autoSpaceDN/>
        <w:spacing w:line="360" w:lineRule="auto"/>
        <w:ind w:left="0" w:firstLine="706"/>
        <w:jc w:val="both"/>
        <w:textAlignment w:val="auto"/>
        <w:rPr>
          <w:rFonts w:eastAsia="Times New Roman" w:cs="Times New Roman"/>
          <w:spacing w:val="-1"/>
          <w:sz w:val="28"/>
          <w:szCs w:val="28"/>
          <w:lang w:val="ru-RU"/>
        </w:rPr>
      </w:pPr>
      <w:r w:rsidRPr="000D310C">
        <w:rPr>
          <w:rFonts w:eastAsia="Times New Roman" w:cs="Times New Roman"/>
          <w:spacing w:val="-1"/>
          <w:sz w:val="28"/>
          <w:szCs w:val="28"/>
          <w:lang w:val="ru-RU"/>
        </w:rPr>
        <w:t>Приказ Минпросвещения России от 9 октября 2018 г. № 112 «Об организации в Министерстве просвещения Российской Федерации работы по проведению независимой оценки качества условий осуществления образовательной деятельности образовательными организациями».</w:t>
      </w:r>
    </w:p>
    <w:p w:rsidR="00EF50EC" w:rsidRPr="00065CB4" w:rsidRDefault="00EF50EC" w:rsidP="00EF50EC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>Приказ Минобрнауки России от 9 апреля 2018 г. № 254 «Об организации в Министерстве образования и науки Российской Федерации работы по проведению независимой оценки качества условий осуществления образовательной деятельности федеральными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бюджета»</w:t>
      </w:r>
    </w:p>
    <w:p w:rsidR="00EF50EC" w:rsidRPr="00065CB4" w:rsidRDefault="00EF50EC" w:rsidP="00EF50EC">
      <w:pPr>
        <w:shd w:val="clear" w:color="auto" w:fill="FFFFFF"/>
        <w:tabs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3) Цели и задачи проведения НОКО </w:t>
      </w:r>
    </w:p>
    <w:p w:rsidR="00EF50EC" w:rsidRPr="00065CB4" w:rsidRDefault="00EF50EC" w:rsidP="00EF50EC">
      <w:pPr>
        <w:shd w:val="clear" w:color="auto" w:fill="FFFFFF"/>
        <w:tabs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реализации НОКО качества работы ОО: </w:t>
      </w:r>
    </w:p>
    <w:p w:rsidR="00EF50EC" w:rsidRPr="00065CB4" w:rsidRDefault="00EF50EC" w:rsidP="00EF50EC">
      <w:pPr>
        <w:shd w:val="clear" w:color="auto" w:fill="FFFFFF"/>
        <w:tabs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•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>улучшение информированности потребителей о качестве условий образовательной деятельности образовательных организаций;</w:t>
      </w:r>
    </w:p>
    <w:p w:rsidR="00EF50EC" w:rsidRPr="00065CB4" w:rsidRDefault="00EF50EC" w:rsidP="00EF50EC">
      <w:pPr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установление диалога между образовательными организациями и гражданами - потребителями услуг;</w:t>
      </w:r>
    </w:p>
    <w:p w:rsidR="00EF50EC" w:rsidRPr="00065CB4" w:rsidRDefault="00EF50EC" w:rsidP="00EF50EC">
      <w:pPr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создание условий для повышения качества предоставления социальных услуг населению в сфере образования.</w:t>
      </w:r>
    </w:p>
    <w:p w:rsidR="00EF50EC" w:rsidRPr="00065CB4" w:rsidRDefault="00EF50EC" w:rsidP="00EF50EC">
      <w:pPr>
        <w:shd w:val="clear" w:color="auto" w:fill="FFFFFF"/>
        <w:tabs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Для осуществления НОКО необходимо было выполнение следующих </w:t>
      </w:r>
      <w:r w:rsidRPr="00065CB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задач:</w:t>
      </w:r>
    </w:p>
    <w:p w:rsidR="00EF50EC" w:rsidRPr="00065CB4" w:rsidRDefault="00EF50EC" w:rsidP="00EF50EC">
      <w:pPr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выявление и анализ практики организации предоставления социальных услуг в   сфере образования;</w:t>
      </w:r>
    </w:p>
    <w:p w:rsidR="00EF50EC" w:rsidRPr="00065CB4" w:rsidRDefault="00EF50EC" w:rsidP="00EF50EC">
      <w:pPr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получение сведений от получателей социальных услуг образовательных организаций о практике получения данных услуг;</w:t>
      </w:r>
    </w:p>
    <w:p w:rsidR="00EF50EC" w:rsidRPr="00065CB4" w:rsidRDefault="00EF50EC" w:rsidP="00EF50EC">
      <w:pPr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выявление соответствия </w:t>
      </w: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 актуальности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представления информации о работе ОО на </w:t>
      </w: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официальном сайте </w:t>
      </w: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учреждения, удобства для посетителей и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>иных заинтересованных граждан;</w:t>
      </w:r>
    </w:p>
    <w:p w:rsidR="00EF50EC" w:rsidRPr="00065CB4" w:rsidRDefault="00EF50EC" w:rsidP="00EF50EC">
      <w:pPr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интерпретация и оценка полученных данных, построение рейтингов;</w:t>
      </w:r>
    </w:p>
    <w:p w:rsidR="00EF50EC" w:rsidRPr="00065CB4" w:rsidRDefault="00EF50EC" w:rsidP="00EF50EC">
      <w:pPr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формирование предложений по повышению качества работы образовательных организаций;</w:t>
      </w:r>
    </w:p>
    <w:p w:rsidR="00EF50EC" w:rsidRPr="00065CB4" w:rsidRDefault="00EF50EC" w:rsidP="00EF50EC">
      <w:pPr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>подготовка предложений для улучшения качества работы ОО.</w:t>
      </w:r>
    </w:p>
    <w:p w:rsidR="00EF50EC" w:rsidRPr="00065CB4" w:rsidRDefault="00EF50EC" w:rsidP="00EF50EC">
      <w:pPr>
        <w:shd w:val="clear" w:color="auto" w:fill="FFFFFF"/>
        <w:tabs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2)</w:t>
      </w: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Область применения</w:t>
      </w:r>
    </w:p>
    <w:p w:rsidR="00EF50EC" w:rsidRPr="00065CB4" w:rsidRDefault="00EF50EC" w:rsidP="00EF50EC">
      <w:pPr>
        <w:shd w:val="clear" w:color="auto" w:fill="FFFFFF"/>
        <w:tabs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НОКО могут быть востребованы различными группами </w:t>
      </w: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пользователей для решения актуальных профессиональных и личных задач, в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>том числе:</w:t>
      </w:r>
    </w:p>
    <w:p w:rsidR="00EF50EC" w:rsidRPr="00065CB4" w:rsidRDefault="00EF50EC" w:rsidP="00EF50EC">
      <w:pPr>
        <w:shd w:val="clear" w:color="auto" w:fill="FFFFFF"/>
        <w:tabs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  <w:t>Обучающимися и их родителями (законными представителями):</w:t>
      </w:r>
    </w:p>
    <w:p w:rsidR="00EF50EC" w:rsidRPr="00065CB4" w:rsidRDefault="00EF50EC" w:rsidP="00EF50EC">
      <w:pPr>
        <w:numPr>
          <w:ilvl w:val="0"/>
          <w:numId w:val="4"/>
        </w:numPr>
        <w:shd w:val="clear" w:color="auto" w:fill="FFFFFF"/>
        <w:tabs>
          <w:tab w:val="left" w:pos="869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в целях выбора места обучения для себя и / или своих детей;</w:t>
      </w:r>
    </w:p>
    <w:p w:rsidR="00EF50EC" w:rsidRPr="00065CB4" w:rsidRDefault="00EF50EC" w:rsidP="00EF50EC">
      <w:pPr>
        <w:numPr>
          <w:ilvl w:val="0"/>
          <w:numId w:val="4"/>
        </w:numPr>
        <w:shd w:val="clear" w:color="auto" w:fill="FFFFFF"/>
        <w:tabs>
          <w:tab w:val="left" w:pos="869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для выявления текущего уровня освоения образовательных программ и корректировки индивидуальных учебных планов;</w:t>
      </w:r>
    </w:p>
    <w:p w:rsidR="00EF50EC" w:rsidRPr="00065CB4" w:rsidRDefault="00EF50EC" w:rsidP="00EF50EC">
      <w:pPr>
        <w:numPr>
          <w:ilvl w:val="0"/>
          <w:numId w:val="4"/>
        </w:numPr>
        <w:shd w:val="clear" w:color="auto" w:fill="FFFFFF"/>
        <w:tabs>
          <w:tab w:val="left" w:pos="869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для оценки собственных возможностей продолжения образования по тем или иным образовательным программам;</w:t>
      </w:r>
    </w:p>
    <w:p w:rsidR="00EF50EC" w:rsidRPr="00065CB4" w:rsidRDefault="00EF50EC" w:rsidP="00EF50EC">
      <w:pPr>
        <w:shd w:val="clear" w:color="auto" w:fill="FFFFFF"/>
        <w:tabs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  <w:t>Организациями, осуществляющими образовательную деятельность, в целях:</w:t>
      </w:r>
    </w:p>
    <w:p w:rsidR="00EF50EC" w:rsidRPr="00065CB4" w:rsidRDefault="00EF50EC" w:rsidP="00EF50EC">
      <w:pPr>
        <w:shd w:val="clear" w:color="auto" w:fill="FFFFFF"/>
        <w:tabs>
          <w:tab w:val="left" w:pos="1013"/>
          <w:tab w:val="left" w:pos="1134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  <w:t>оценки уровня подготовки обучающихся и факторов, влияющих на него;</w:t>
      </w:r>
    </w:p>
    <w:p w:rsidR="00EF50EC" w:rsidRPr="00065CB4" w:rsidRDefault="00EF50EC" w:rsidP="00EF50EC">
      <w:pPr>
        <w:shd w:val="clear" w:color="auto" w:fill="FFFFFF"/>
        <w:tabs>
          <w:tab w:val="left" w:pos="1099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  <w:t>оценки соответствия реализуемой деятельности запросам и ожиданиям участников образовательного процесса и / или иных заинтересованных организаций;</w:t>
      </w:r>
    </w:p>
    <w:p w:rsidR="00EF50EC" w:rsidRPr="00065CB4" w:rsidRDefault="00EF50EC" w:rsidP="00EF50EC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- определения перечня мероприятий по улучшению результатов и качества предоставления образовательных услуг;</w:t>
      </w:r>
    </w:p>
    <w:p w:rsidR="00EF50EC" w:rsidRPr="00065CB4" w:rsidRDefault="00EF50EC" w:rsidP="00EF50EC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>в)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  <w:t>Заинтересованными организациями – для выработки совместных с образовательной организацией действий по корректировке образовательных программ, методов обучения и др.</w:t>
      </w:r>
    </w:p>
    <w:p w:rsidR="00EF50EC" w:rsidRPr="00065CB4" w:rsidRDefault="00EF50EC" w:rsidP="00EF50EC">
      <w:pPr>
        <w:shd w:val="clear" w:color="auto" w:fill="FFFFFF"/>
        <w:tabs>
          <w:tab w:val="left" w:pos="-4395"/>
          <w:tab w:val="left" w:pos="-4253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lastRenderedPageBreak/>
        <w:t>г)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>Коллегиальными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органами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управления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</w:r>
      <w:r w:rsidRPr="00065C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организациями,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>осуществляющими образовательную деятельность – в качестве механизма вовлечения родителей и представителей местного сообщества в реализацию задач ее развития и т.д.</w:t>
      </w:r>
    </w:p>
    <w:p w:rsidR="00EF50EC" w:rsidRPr="00065CB4" w:rsidRDefault="00EF50EC" w:rsidP="00EF50EC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ab/>
        <w:t>Федеральными и региональными органами исполнительной власти – в целях принятия управленческих решений, в том числе при кадровых перестановках, разработке программ по развитию системы образования, проведении конкурсного отбора лучших образовательных организаций, при распределении грантов, и др.</w:t>
      </w:r>
    </w:p>
    <w:p w:rsidR="00EF50EC" w:rsidRPr="00065CB4" w:rsidRDefault="00EF50EC" w:rsidP="00EF50EC">
      <w:pPr>
        <w:shd w:val="clear" w:color="auto" w:fill="FFFFFF"/>
        <w:tabs>
          <w:tab w:val="left" w:pos="1262"/>
          <w:tab w:val="left" w:pos="2798"/>
          <w:tab w:val="left" w:pos="4550"/>
          <w:tab w:val="left" w:pos="5059"/>
          <w:tab w:val="left" w:pos="6624"/>
          <w:tab w:val="left" w:pos="8702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4) Общественный Совет</w:t>
      </w:r>
    </w:p>
    <w:p w:rsidR="00EF50EC" w:rsidRPr="00065CB4" w:rsidRDefault="00EF50EC" w:rsidP="00EF50EC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Согласно решению Общественного Совета при Министерстве образования и науки Республики Дагестан от 13.03.2017 г., на основании приказа Министерства образования Республики Дагестан от 17.03.2017г. №873-04/17 "Об организации работы по формированию независимой системы оценки качества работы муниципальных и государственных образовательных организаций, оказывающих образовательные услуги" утверждены:</w:t>
      </w:r>
    </w:p>
    <w:p w:rsidR="00EF50EC" w:rsidRPr="00065CB4" w:rsidRDefault="00EF50EC" w:rsidP="00EF50EC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- положение о независимой системе оценки качества работы организаций, оказывающих образовательные услуги;</w:t>
      </w:r>
    </w:p>
    <w:p w:rsidR="00EF50EC" w:rsidRPr="00065CB4" w:rsidRDefault="00EF50EC" w:rsidP="00EF50EC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- методические рекомендации органам местного самоуправления муниципальных образований и государственным образовательным организациям Республики Дагестан по формированию независимой системы оценки качества работы образовательных организаций;</w:t>
      </w:r>
    </w:p>
    <w:p w:rsidR="00EF50EC" w:rsidRPr="00065CB4" w:rsidRDefault="00EF50EC" w:rsidP="00EF50EC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- порядок формирования общественных советов по проведению независимой оценки качества работы образовательных организаций;</w:t>
      </w:r>
    </w:p>
    <w:p w:rsidR="00EF50EC" w:rsidRPr="00065CB4" w:rsidRDefault="00EF50EC" w:rsidP="00EF50EC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- положение об Общественном совете по проведению независимой оценки качества работы образовательных организаций; </w:t>
      </w:r>
    </w:p>
    <w:p w:rsidR="00EF50EC" w:rsidRPr="00065CB4" w:rsidRDefault="00EF50EC" w:rsidP="00EF50EC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- порядок отбора членов Общественного совета по проведению независимой оценки качества работы организаций, оказывающих образовательные услуги;</w:t>
      </w:r>
    </w:p>
    <w:p w:rsidR="00EF50EC" w:rsidRPr="00065CB4" w:rsidRDefault="00EF50EC" w:rsidP="00EF50EC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lastRenderedPageBreak/>
        <w:t>- план мероприятий по формированию системы независимой оценки качества работы государственных учреждений Республики Дагестан, оказывающих образовательные услуги;</w:t>
      </w:r>
    </w:p>
    <w:p w:rsidR="00EF50EC" w:rsidRPr="00065CB4" w:rsidRDefault="00EF50EC" w:rsidP="00EF50EC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- перечень государственных образовательных организаций, подведомственных Министерству образования и науки, Министерству культуры и Министерству здравоохранения Республики Дагестан, в отношении которых проведена независимая оценка качества образовательной деятельности;</w:t>
      </w:r>
    </w:p>
    <w:p w:rsidR="00EF50EC" w:rsidRPr="00065CB4" w:rsidRDefault="00EF50EC" w:rsidP="00EF50EC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- организация-оператор по проведению независимой оценки качества образовательной деятельности организаций, осуществляющих образовательную </w:t>
      </w: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>деятельность на территории Республики Дагестан –  Центр качества образования ГБОУ ДПО РД «Дагестанский институт развития образования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F50EC" w:rsidRPr="00065CB4" w:rsidRDefault="00EF50EC" w:rsidP="00EF50EC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Поставлена задача организации-оператору осуществить сбор, обобщение и анализ информации о качестве образовательной деятельности организаций в срок до 1 декабря 2018г.;</w:t>
      </w:r>
    </w:p>
    <w:p w:rsidR="00EF50EC" w:rsidRPr="00065CB4" w:rsidRDefault="00EF50EC" w:rsidP="00EF50EC">
      <w:pPr>
        <w:shd w:val="clear" w:color="auto" w:fill="FFFFFF"/>
        <w:tabs>
          <w:tab w:val="left" w:pos="1416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Утверждены показатели, характеризующие общие критерии для независимой оценки качества образовательной деятельности организаций, осуществляющих образовательную деятельность.</w:t>
      </w:r>
    </w:p>
    <w:p w:rsidR="00EF50EC" w:rsidRPr="00065CB4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45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highlight w:val="yellow"/>
        </w:rPr>
        <w:t>5)</w:t>
      </w:r>
      <w:r w:rsidRPr="00B44532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ab/>
        <w:t>Критерии независимой оценки качества образовательной деятельности образовательных организаций</w:t>
      </w:r>
    </w:p>
    <w:p w:rsidR="00EF50EC" w:rsidRPr="00065CB4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065CB4">
        <w:rPr>
          <w:rFonts w:ascii="Times New Roman" w:eastAsia="Times New Roman" w:hAnsi="Times New Roman" w:cs="Times New Roman"/>
          <w:b/>
          <w:sz w:val="28"/>
          <w:szCs w:val="28"/>
        </w:rPr>
        <w:t>Открытость и доступность информации об организации</w:t>
      </w:r>
    </w:p>
    <w:p w:rsidR="00EF50EC" w:rsidRPr="00065CB4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1.1. Соответствие информации о деятельности образовательной организации, размещенной на общедоступных ресурсах, перечню;</w:t>
      </w:r>
    </w:p>
    <w:p w:rsidR="00EF50EC" w:rsidRPr="00065CB4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1.2.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услуг: телефон, эл.почта, эл. сервис;</w:t>
      </w:r>
    </w:p>
    <w:p w:rsidR="00EF50EC" w:rsidRPr="00065CB4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1.3. Доля участников образовательных организаций, удовлетворенных открытостью, полнотой и доступностью информации о деятельности образовательной организации, размещенной на стендах, сайте.</w:t>
      </w:r>
    </w:p>
    <w:p w:rsidR="00EF50EC" w:rsidRPr="00065CB4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sz w:val="28"/>
          <w:szCs w:val="28"/>
        </w:rPr>
        <w:t>II. Комфортность условий предоставления услуг</w:t>
      </w:r>
    </w:p>
    <w:p w:rsidR="00EF50EC" w:rsidRPr="00065CB4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lastRenderedPageBreak/>
        <w:t>2.1. Обеспечение в организации комфортных условий для предоставления образовательных услуг: наличие комфортной зоны отдыха оборудованной соответствующей мебелью, наличие и понятность навигации внутри ОО, доступность питьевой воды и пр.</w:t>
      </w:r>
    </w:p>
    <w:p w:rsidR="00EF50EC" w:rsidRPr="00065CB4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2.2. Наличие возможностей развития творческих способностей и интересов обучающихся, включая их участие в конкурсах, олимпиадах, выставках, смотрах, спортивных мероприятий и др.</w:t>
      </w:r>
    </w:p>
    <w:p w:rsidR="00EF50EC" w:rsidRPr="00065CB4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2.3. Доля участников образовательных отношений удовлетворенных комфортностью условий предоставленных услуг.</w:t>
      </w:r>
    </w:p>
    <w:p w:rsidR="00EF50EC" w:rsidRPr="00065CB4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sz w:val="28"/>
          <w:szCs w:val="28"/>
        </w:rPr>
        <w:t>III. Доступность услуг для инвалидов</w:t>
      </w:r>
    </w:p>
    <w:p w:rsidR="00EF50EC" w:rsidRPr="00065CB4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3.1.Оборудование территории, прилегающей к образовательной организации и ее помещений с учетом доступности для инвалидов.</w:t>
      </w:r>
    </w:p>
    <w:p w:rsidR="00EF50EC" w:rsidRPr="00065CB4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3.2.Обеспеченность образовательной организации условиями доступности, позволяющих инвалидам получать образовательные услуги наравне с другими.</w:t>
      </w:r>
    </w:p>
    <w:p w:rsidR="00EF50EC" w:rsidRPr="00065CB4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3.3.Доля участников образовательных отношений, удовлетворенных доступностью образовательных услуг для инвалидов.</w:t>
      </w:r>
    </w:p>
    <w:p w:rsidR="00EF50EC" w:rsidRPr="00065CB4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sz w:val="28"/>
          <w:szCs w:val="28"/>
        </w:rPr>
        <w:t>IV Доброжелательность и вежливость работников организации</w:t>
      </w:r>
    </w:p>
    <w:p w:rsidR="00EF50EC" w:rsidRPr="00065CB4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4.1. Доля участников образовательных отношений, удовлетворенных вежливостью работников образовательной организации.</w:t>
      </w:r>
    </w:p>
    <w:p w:rsidR="00EF50EC" w:rsidRPr="00065CB4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4.2.Доля участников образовательных отношений, удовлетворенных вежливостью работников образовательной организации, обеспечивающих непосредственное оказание образовательных услуг.</w:t>
      </w:r>
    </w:p>
    <w:p w:rsidR="00EF50EC" w:rsidRPr="00065CB4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4.3 Доля участников образовательных отношений, удовлетворенных вежливостью работников образовательной организации при использовании дистанционных форм взаимодействия.</w:t>
      </w:r>
    </w:p>
    <w:p w:rsidR="00EF50EC" w:rsidRPr="00065CB4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IV. Удовлетворенность условиями оказания услуг</w:t>
      </w:r>
    </w:p>
    <w:p w:rsidR="00EF50EC" w:rsidRPr="00065CB4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5.1. Доля участников образовательных отношений, готовых рекомендовать образовательную организацию родственникам, знакомым.</w:t>
      </w:r>
    </w:p>
    <w:p w:rsidR="00EF50EC" w:rsidRPr="00065CB4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5.2. Доля участников образовательных отношений, удовлетворенных удобством графика работы образовательной организации.</w:t>
      </w:r>
    </w:p>
    <w:p w:rsidR="00EF50EC" w:rsidRPr="00065CB4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5.3. Доля участников образовательных отношений, удовлетворенных в целом условиями оказания образовательных услуг.</w:t>
      </w:r>
    </w:p>
    <w:p w:rsidR="00EF50EC" w:rsidRPr="00065CB4" w:rsidRDefault="00EF50EC" w:rsidP="00EF50EC">
      <w:pPr>
        <w:shd w:val="clear" w:color="auto" w:fill="FFFFFF"/>
        <w:tabs>
          <w:tab w:val="left" w:pos="1013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6)</w:t>
      </w:r>
      <w:r w:rsidRPr="00065CB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Сроки проведения НОКО</w:t>
      </w:r>
    </w:p>
    <w:p w:rsidR="00EF50EC" w:rsidRPr="00065CB4" w:rsidRDefault="00EF50EC" w:rsidP="00EF50EC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z w:val="28"/>
          <w:szCs w:val="28"/>
        </w:rPr>
        <w:t>Независимая оценка проводилась в ноябре-декабре 2018 года.</w:t>
      </w:r>
    </w:p>
    <w:p w:rsidR="00EF50EC" w:rsidRDefault="00EF50EC" w:rsidP="00EF50EC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EF50EC" w:rsidRPr="000D310C" w:rsidRDefault="00EF50EC" w:rsidP="00EF50EC">
      <w:pPr>
        <w:pStyle w:val="1"/>
        <w:rPr>
          <w:color w:val="000000" w:themeColor="text1"/>
          <w:lang w:val="ru-RU"/>
        </w:rPr>
      </w:pPr>
      <w:bookmarkStart w:id="2" w:name="_Toc514916"/>
      <w:r w:rsidRPr="000D310C">
        <w:rPr>
          <w:color w:val="000000" w:themeColor="text1"/>
          <w:lang w:val="ru-RU"/>
        </w:rPr>
        <w:lastRenderedPageBreak/>
        <w:t>МЕТОДИКА И ИНСТРУМЕНТАРИЙ ИССЛЕДОВАНИЯ</w:t>
      </w:r>
      <w:bookmarkEnd w:id="2"/>
    </w:p>
    <w:p w:rsidR="00EF50EC" w:rsidRPr="00065CB4" w:rsidRDefault="00EF50EC" w:rsidP="00EF50EC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C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задачу проведения НОКО входило получение информации, </w:t>
      </w:r>
      <w:r w:rsidRPr="00065CB4">
        <w:rPr>
          <w:rFonts w:ascii="Times New Roman" w:eastAsia="Times New Roman" w:hAnsi="Times New Roman" w:cs="Times New Roman"/>
          <w:sz w:val="28"/>
          <w:szCs w:val="28"/>
        </w:rPr>
        <w:t xml:space="preserve">соответственно НОКО как исследование включала в себя совокупность методов социологического исследования, которые позволили получить информацию о качестве предоставляемых услуг. </w:t>
      </w:r>
    </w:p>
    <w:p w:rsidR="00EF50EC" w:rsidRDefault="00EF50EC" w:rsidP="00EF50EC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F50EC" w:rsidRPr="00604FFE" w:rsidRDefault="00EF50EC" w:rsidP="00EF50EC">
      <w:pPr>
        <w:spacing w:after="51"/>
        <w:ind w:left="725" w:right="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FFE">
        <w:rPr>
          <w:rFonts w:ascii="Times New Roman" w:hAnsi="Times New Roman" w:cs="Times New Roman"/>
          <w:b/>
          <w:sz w:val="28"/>
          <w:szCs w:val="28"/>
        </w:rPr>
        <w:lastRenderedPageBreak/>
        <w:t>Показатели, характеризующие общие критерии оценки качества условий осуществления образовательной деятельности организациями</w:t>
      </w:r>
    </w:p>
    <w:tbl>
      <w:tblPr>
        <w:tblpPr w:leftFromText="180" w:rightFromText="180" w:vertAnchor="text" w:horzAnchor="page" w:tblpX="478" w:tblpY="414"/>
        <w:tblOverlap w:val="never"/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4"/>
        <w:gridCol w:w="3793"/>
        <w:gridCol w:w="1134"/>
        <w:gridCol w:w="4394"/>
        <w:gridCol w:w="3402"/>
        <w:gridCol w:w="1135"/>
        <w:gridCol w:w="1276"/>
      </w:tblGrid>
      <w:tr w:rsidR="0061227A" w:rsidRPr="00692EEE" w:rsidTr="0061227A">
        <w:trPr>
          <w:trHeight w:val="2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7A" w:rsidRPr="00925C1C" w:rsidRDefault="0061227A" w:rsidP="0061227A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25C1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925C1C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оценки качества</w:t>
            </w:r>
          </w:p>
          <w:p w:rsidR="0061227A" w:rsidRPr="00925C1C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(устанавливаются ведомственными нормативными актами уполномоченных федеральных органов)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925C1C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925C1C">
              <w:rPr>
                <w:rFonts w:ascii="Times New Roman" w:hAnsi="Times New Roman"/>
                <w:sz w:val="24"/>
                <w:szCs w:val="24"/>
              </w:rPr>
              <w:t>Значи-мость пока-зател</w:t>
            </w:r>
            <w:r>
              <w:rPr>
                <w:rFonts w:ascii="Times New Roman" w:hAnsi="Times New Roman"/>
                <w:sz w:val="24"/>
                <w:szCs w:val="24"/>
              </w:rPr>
              <w:t>ей оценки качества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7A" w:rsidRPr="00925C1C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925C1C">
              <w:rPr>
                <w:rFonts w:ascii="Times New Roman" w:hAnsi="Times New Roman"/>
                <w:sz w:val="24"/>
                <w:szCs w:val="24"/>
              </w:rPr>
              <w:t>Параметры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показателя оценки качества</w:t>
            </w:r>
            <w:r w:rsidRPr="00925C1C">
              <w:rPr>
                <w:rFonts w:ascii="Times New Roman" w:hAnsi="Times New Roman"/>
                <w:sz w:val="24"/>
                <w:szCs w:val="24"/>
              </w:rPr>
              <w:t>, подлежащие оценке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7A" w:rsidRPr="00925C1C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925C1C">
              <w:rPr>
                <w:rFonts w:ascii="Times New Roman" w:hAnsi="Times New Roman"/>
                <w:sz w:val="24"/>
                <w:szCs w:val="24"/>
              </w:rPr>
              <w:t xml:space="preserve">Индикаторы параметров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показателей </w:t>
            </w:r>
            <w:r w:rsidRPr="00925C1C">
              <w:rPr>
                <w:rFonts w:ascii="Times New Roman" w:hAnsi="Times New Roman"/>
                <w:sz w:val="24"/>
                <w:szCs w:val="24"/>
              </w:rPr>
              <w:t>оценки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качества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7A" w:rsidRPr="00925C1C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925C1C">
              <w:rPr>
                <w:rFonts w:ascii="Times New Roman" w:hAnsi="Times New Roman"/>
                <w:sz w:val="24"/>
                <w:szCs w:val="24"/>
              </w:rPr>
              <w:t>Значение параметров в баллах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925C1C" w:rsidRDefault="0061227A" w:rsidP="0061227A">
            <w:pPr>
              <w:pStyle w:val="21"/>
              <w:ind w:left="-107" w:right="-113"/>
              <w:rPr>
                <w:rFonts w:ascii="Times New Roman" w:hAnsi="Times New Roman"/>
                <w:sz w:val="24"/>
                <w:szCs w:val="24"/>
              </w:rPr>
            </w:pPr>
            <w:r w:rsidRPr="00925C1C">
              <w:rPr>
                <w:rFonts w:ascii="Times New Roman" w:hAnsi="Times New Roman"/>
                <w:sz w:val="24"/>
                <w:szCs w:val="24"/>
              </w:rPr>
              <w:t>Макси-мальное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показателей </w:t>
            </w:r>
          </w:p>
          <w:p w:rsidR="0061227A" w:rsidRPr="00925C1C" w:rsidRDefault="0061227A" w:rsidP="0061227A">
            <w:pPr>
              <w:pStyle w:val="21"/>
              <w:ind w:left="-107" w:right="-113"/>
              <w:rPr>
                <w:rFonts w:ascii="Times New Roman" w:hAnsi="Times New Roman"/>
                <w:sz w:val="24"/>
                <w:szCs w:val="24"/>
              </w:rPr>
            </w:pPr>
            <w:r w:rsidRPr="00925C1C">
              <w:rPr>
                <w:rFonts w:ascii="Times New Roman" w:hAnsi="Times New Roman"/>
                <w:sz w:val="24"/>
                <w:szCs w:val="24"/>
              </w:rPr>
              <w:t>в баллах</w:t>
            </w:r>
          </w:p>
        </w:tc>
      </w:tr>
      <w:tr w:rsidR="0061227A" w:rsidRPr="00692EEE" w:rsidTr="0061227A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7A" w:rsidRPr="00925C1C" w:rsidRDefault="0061227A" w:rsidP="0061227A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25C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FD64F4" w:rsidRDefault="0061227A" w:rsidP="0061227A">
            <w:pPr>
              <w:pStyle w:val="21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61227A" w:rsidRPr="00FD64F4" w:rsidRDefault="0061227A" w:rsidP="0061227A">
            <w:pPr>
              <w:pStyle w:val="21"/>
              <w:rPr>
                <w:rFonts w:ascii="Times New Roman" w:hAnsi="Times New Roman"/>
                <w:sz w:val="16"/>
                <w:szCs w:val="16"/>
              </w:rPr>
            </w:pPr>
            <w:r w:rsidRPr="00925C1C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Показатели, характеризующие открытость и доступность информации об организации социальной сферы</w:t>
            </w:r>
          </w:p>
        </w:tc>
      </w:tr>
      <w:tr w:rsidR="0061227A" w:rsidRPr="00692EEE" w:rsidTr="0061227A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нормативными правовыми актами: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на информационных стендах в помещении организации социальной сферы;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на официальном сайте организации социальной сферы в сети "Интернет» (далее -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официальных сайтов организаций социальной сферы).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1.1.1. 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нормативными правовыми актами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отсутствует информация о деятельности организации социальной сферы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0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100 баллов</w:t>
            </w:r>
          </w:p>
          <w:p w:rsidR="0061227A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расчета  фор-мула (1.1)</w:t>
            </w:r>
          </w:p>
        </w:tc>
      </w:tr>
      <w:tr w:rsidR="0061227A" w:rsidRPr="00692EEE" w:rsidTr="0061227A">
        <w:trPr>
          <w:trHeight w:val="6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количествоматериалов, размещенных  на информационных стендах в помещении организации по отношению к количеству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материалов, размещение которых установлено нормативными правовыми актами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1-100 баллов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1.1.2. 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нормативными правовыми актами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отсутствует информация о деятельности организации социальной сферы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ее официальном сайте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0 баллов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количествоматериалов, размещенных  на официальном сайте организации по отношению к количеству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материалов, размещение которых установлено нормативными правовыми актами</w:t>
            </w:r>
          </w:p>
          <w:p w:rsidR="0061227A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1-100 баллов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абонентского номера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телефона;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адреса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электронной почты;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- электронны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сервис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подачи электронного обращения (жалобы, предложения), получени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консультации по оказываемым услугам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иных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.);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раздела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официального сайта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«Часто задаваемые вопросы»;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-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1.2.1. Наличие на официальном сайте организации информации о дистанционных способах взаимодействия с получателями услуг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их функционирование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абонентского номера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телефона;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электронной почты;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- электронных сервисов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п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одачи электронного обращения (жалобы, предложения), получени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консультации по оказываемым услугам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иных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раздела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официального сайта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«Часто задаваемые вопросы»;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-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- иного дистанционного способа взаимодействия.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- отсутствуют или не функционируют дистанционные способы взаимодействия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0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расчета  фор-мула (1.2)</w:t>
            </w:r>
          </w:p>
        </w:tc>
      </w:tr>
      <w:tr w:rsidR="0061227A" w:rsidRPr="00692EEE" w:rsidTr="0061227A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- наличие и функционирование дистанционн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взаимодействия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(от одного до трех способов включительно)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0 баллов за каждый способ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 наличии и функционируют 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трех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дистанционных способов взаимодействия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100 баллов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«Интернет» (в % от общего числа опрошенных получателей услуг).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1.3.1.Удовлетворенность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>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отношению к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ответивших на соответствующий вопрос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анкеты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lastRenderedPageBreak/>
              <w:t>0-100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расчета  фор-мула (1.3)</w:t>
            </w:r>
          </w:p>
        </w:tc>
      </w:tr>
      <w:tr w:rsidR="0061227A" w:rsidRPr="00692EEE" w:rsidTr="0061227A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1.3.2.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 получателей услуг, удовлетворенных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отношению к 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</w:rPr>
              <w:t>, ответивших на соответствующий вопрос анкеты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0-100 баллов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43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Итого по критерию 1 «О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ткрытость и доступность информации об организации социальной сферы»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(К</w:t>
            </w:r>
            <w:r w:rsidRPr="00EE2BA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EE2BAB" w:rsidRDefault="0061227A" w:rsidP="0061227A">
            <w:pPr>
              <w:pStyle w:val="21"/>
              <w:rPr>
                <w:rFonts w:ascii="Times New Roman" w:hAnsi="Times New Roman"/>
              </w:rPr>
            </w:pPr>
            <w:r w:rsidRPr="00EE2BAB">
              <w:rPr>
                <w:rFonts w:ascii="Times New Roman" w:hAnsi="Times New Roman"/>
              </w:rPr>
              <w:t>Для расчетаК</w:t>
            </w:r>
            <w:r w:rsidRPr="00EE2BAB">
              <w:rPr>
                <w:rFonts w:ascii="Times New Roman" w:hAnsi="Times New Roman"/>
                <w:vertAlign w:val="superscript"/>
              </w:rPr>
              <w:t>1</w:t>
            </w: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EE2BAB">
              <w:rPr>
                <w:rFonts w:ascii="Times New Roman" w:hAnsi="Times New Roman"/>
              </w:rPr>
              <w:t>оясне</w:t>
            </w:r>
            <w:r>
              <w:rPr>
                <w:rFonts w:ascii="Times New Roman" w:hAnsi="Times New Roman"/>
              </w:rPr>
              <w:t>-</w:t>
            </w:r>
            <w:r w:rsidRPr="00EE2BAB">
              <w:rPr>
                <w:rFonts w:ascii="Times New Roman" w:hAnsi="Times New Roman"/>
              </w:rPr>
              <w:t>ния в формуле 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  <w:p w:rsidR="0061227A" w:rsidRPr="00EE2BAB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6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Показатели, характеризующие комфортность условий предоставления услуг, в том числе время ожидания предоставления услуг</w:t>
            </w:r>
            <w:r w:rsidRPr="00334BFD">
              <w:rPr>
                <w:rStyle w:val="af2"/>
                <w:rFonts w:ascii="Times New Roman" w:hAnsi="Times New Roman"/>
                <w:color w:val="000000"/>
                <w:lang w:eastAsia="en-US"/>
              </w:rPr>
              <w:footnoteReference w:id="2"/>
            </w: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8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2.1.1. Наличие комфортных условий для предоставления услуг, например: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- наличие комфортной зоны отдыха (ожидания) оборудованной соответствующей мебелью;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наличие и понятность навигации внутри организации социальной сферы; 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- наличие и доступность питьевой воды;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- наличие и доступность санитарно-гигиенических помещений;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- санитарное состояние помещений организации социальной сферы;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транспортная доступность (возможность доехать до организации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социальной сферы на общественном транспорте, наличие парковки);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- доступность записи на получение услуги (по телефону, на официальном сайте организации социальной сферы в сети «Интернет», посредством Единого портала государственных и муниципальных услуг, при личном посещении в регистратуре или у специалис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 организации социальной сферы;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иные параметры комфортных условий, установленные ведомственным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нормативным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актом уполномоченного федерального органа исполнительной власти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отсутствуют комфортные условия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0 баллов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100 баллов</w:t>
            </w:r>
          </w:p>
          <w:p w:rsidR="0061227A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расчета  фор-мула (2.1)</w:t>
            </w:r>
          </w:p>
        </w:tc>
      </w:tr>
      <w:tr w:rsidR="0061227A" w:rsidRPr="00692EEE" w:rsidTr="0061227A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 xml:space="preserve">- наличие каждого из комфортных условий для предоставления услуг </w:t>
            </w:r>
            <w:r>
              <w:rPr>
                <w:rFonts w:ascii="Times New Roman" w:hAnsi="Times New Roman"/>
                <w:sz w:val="24"/>
                <w:szCs w:val="24"/>
              </w:rPr>
              <w:t>(от одного до четырех)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20 баллов за каждое условие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- наличие пяти  и более комфортных условий для предоставления услуг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100 баллов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8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Время ожидания предоставления услуги.</w:t>
            </w:r>
            <w:r w:rsidRPr="00334BFD">
              <w:rPr>
                <w:rStyle w:val="af2"/>
                <w:rFonts w:ascii="Times New Roman" w:hAnsi="Times New Roman"/>
              </w:rPr>
              <w:footnoteReference w:id="3"/>
            </w:r>
            <w:r w:rsidRPr="00334BFD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</w:p>
          <w:p w:rsidR="0061227A" w:rsidRPr="00692EEE" w:rsidRDefault="0061227A" w:rsidP="006122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2.2.1. Среднее время ожидания предоставления услуги</w:t>
            </w:r>
            <w:r w:rsidRPr="00334BFD">
              <w:rPr>
                <w:rStyle w:val="af2"/>
                <w:rFonts w:ascii="Times New Roman" w:hAnsi="Times New Roman"/>
              </w:rPr>
              <w:footnoteReference w:id="4"/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 xml:space="preserve">- превышает установленный </w:t>
            </w:r>
            <w:r>
              <w:rPr>
                <w:rFonts w:ascii="Times New Roman" w:hAnsi="Times New Roman"/>
                <w:sz w:val="24"/>
                <w:szCs w:val="24"/>
              </w:rPr>
              <w:t>срок ожидания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0 баллов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расчета  фор-мула (2.2)</w:t>
            </w:r>
          </w:p>
        </w:tc>
      </w:tr>
      <w:tr w:rsidR="0061227A" w:rsidRPr="00692EEE" w:rsidTr="0061227A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 xml:space="preserve">- равен установленному </w:t>
            </w:r>
            <w:r>
              <w:rPr>
                <w:rFonts w:ascii="Times New Roman" w:hAnsi="Times New Roman"/>
                <w:sz w:val="24"/>
                <w:szCs w:val="24"/>
              </w:rPr>
              <w:t>сроку ожидания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 xml:space="preserve">- меньше установленного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срока ожидания 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 на 1 день (на 1 час)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20 баллов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 xml:space="preserve">- меньше установленного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срока ожидания 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 на 2 дня (на  2 часа)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40 баллов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 xml:space="preserve">- меньше установленного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срока ожидания 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 на 3 дня (на 3 часа)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60 баллов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 xml:space="preserve">- меньше установленного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срока ожидания 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 не менее, чем на ½ срока 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100 </w:t>
            </w:r>
            <w:r w:rsidRPr="00334BFD">
              <w:rPr>
                <w:rFonts w:ascii="Times New Roman" w:hAnsi="Times New Roman"/>
                <w:sz w:val="24"/>
                <w:szCs w:val="24"/>
              </w:rPr>
              <w:lastRenderedPageBreak/>
              <w:t>баллов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7A" w:rsidRPr="00692EEE" w:rsidRDefault="0061227A" w:rsidP="006122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ind w:right="41"/>
              <w:jc w:val="lef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2.2.2. Своевременность предоставления услуги (в соответствии с записью на прием к специалисту организации социальной сферы (консультацию), датой госпитализации (диагностического исследования), графиком прихода социального работника на дом и пр.)</w:t>
            </w:r>
            <w:r w:rsidRPr="00D67EB5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 получателей услуг, которым услуга была предоставлена своевременно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отношению к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</w:rPr>
              <w:t>, ответивших на соответствующий вопрос анкеты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0-100 баллов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692EEE" w:rsidRDefault="0061227A" w:rsidP="0061227A">
            <w:pPr>
              <w:rPr>
                <w:rFonts w:ascii="Times New Roman" w:hAnsi="Times New Roman"/>
                <w:sz w:val="24"/>
                <w:szCs w:val="24"/>
              </w:rPr>
            </w:pPr>
            <w:r w:rsidRPr="00692EEE">
              <w:rPr>
                <w:rFonts w:ascii="Times New Roman" w:hAnsi="Times New Roman"/>
                <w:sz w:val="24"/>
                <w:szCs w:val="24"/>
              </w:rPr>
              <w:t>Доля получателей услуг удовлетворенных комфортностью предоставления услуг организацией социальной сферы (в % от общего числа опрошенных получателей услуг).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 xml:space="preserve">2.3.1.Удовлетворенность </w:t>
            </w:r>
            <w:r w:rsidRPr="00334BFD">
              <w:rPr>
                <w:rFonts w:ascii="Times New Roman" w:hAnsi="Times New Roman"/>
                <w:sz w:val="24"/>
                <w:szCs w:val="24"/>
                <w:lang w:eastAsia="en-US"/>
              </w:rPr>
              <w:t>комфортностью предоставления услуг организацией социальной сферы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получателей услуг, удовлетворенных </w:t>
            </w:r>
            <w:r w:rsidRPr="00334BF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комфортностью предоставления услуг организацией социальной сферы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отношению к 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ответивших на данный вопрос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0-100 баллов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61227A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расчета  фор-мула (2.3)</w:t>
            </w: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43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561BD2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 xml:space="preserve">Итого по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критерию 2 «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Комфортность условий предоставления услуг, в том числе время ожидания предоставления услуг»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(К</w:t>
            </w:r>
            <w:r w:rsidRPr="00EE2BA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  <w:p w:rsidR="0061227A" w:rsidRPr="00EE2BAB" w:rsidRDefault="0061227A" w:rsidP="0061227A">
            <w:pPr>
              <w:pStyle w:val="21"/>
              <w:rPr>
                <w:rFonts w:ascii="Times New Roman" w:hAnsi="Times New Roman"/>
              </w:rPr>
            </w:pPr>
            <w:r w:rsidRPr="00EE2BAB">
              <w:rPr>
                <w:rFonts w:ascii="Times New Roman" w:hAnsi="Times New Roman"/>
              </w:rPr>
              <w:t>Для расчетаК</w:t>
            </w:r>
            <w:r w:rsidRPr="00EE2BAB">
              <w:rPr>
                <w:rFonts w:ascii="Times New Roman" w:hAnsi="Times New Roman"/>
                <w:vertAlign w:val="superscript"/>
              </w:rPr>
              <w:t>2</w:t>
            </w: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EE2BAB">
              <w:rPr>
                <w:rFonts w:ascii="Times New Roman" w:hAnsi="Times New Roman"/>
              </w:rPr>
              <w:t>оясне</w:t>
            </w:r>
            <w:r>
              <w:rPr>
                <w:rFonts w:ascii="Times New Roman" w:hAnsi="Times New Roman"/>
              </w:rPr>
              <w:t>-</w:t>
            </w:r>
            <w:r w:rsidRPr="00EE2BAB">
              <w:rPr>
                <w:rFonts w:ascii="Times New Roman" w:hAnsi="Times New Roman"/>
              </w:rPr>
              <w:t>ния в формуле 6</w:t>
            </w:r>
          </w:p>
        </w:tc>
      </w:tr>
      <w:tr w:rsidR="0061227A" w:rsidRPr="00692EEE" w:rsidTr="0061227A">
        <w:trPr>
          <w:trHeight w:val="20"/>
        </w:trPr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Показатели, характеризующие доступность услуг для инвалидов</w:t>
            </w: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- оборудованных входных групп пандусами (подъемными платформами);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lastRenderedPageBreak/>
              <w:t>- наличие выделенных стоянок для автотранспортных средств инвалидов;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- наличие адаптированных лифтов, поручней, расширенных дверных проемов;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- наличие сменных кресел-колясок;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3.1.1. Наличие в помещениях организации социальной сферы и на прилегающей к ней территории: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- оборудованных входных групп пандусами (подъемными платформами);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- выделенных стоянок для автотранспортных средств инвалидов;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 xml:space="preserve">- адаптированных лифтов, поручней, </w:t>
            </w:r>
            <w:r w:rsidRPr="00334BFD">
              <w:rPr>
                <w:rFonts w:ascii="Times New Roman" w:hAnsi="Times New Roman"/>
                <w:sz w:val="24"/>
                <w:szCs w:val="24"/>
              </w:rPr>
              <w:lastRenderedPageBreak/>
              <w:t>расширенных дверных проемов;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- сменных кресел-колясок;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-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lastRenderedPageBreak/>
              <w:t>- отсутствуют условия доступности для инвалидов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0 баллов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расчета  фор-мула (3.1)</w:t>
            </w:r>
          </w:p>
        </w:tc>
      </w:tr>
      <w:tr w:rsidR="0061227A" w:rsidRPr="00692EEE" w:rsidTr="0061227A">
        <w:trPr>
          <w:trHeight w:val="2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 xml:space="preserve">- наличие каждого из  условий доступности для инвалидов </w:t>
            </w:r>
            <w:r>
              <w:rPr>
                <w:rFonts w:ascii="Times New Roman" w:hAnsi="Times New Roman"/>
                <w:sz w:val="24"/>
                <w:szCs w:val="24"/>
              </w:rPr>
              <w:t>(от одного до четырех)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по 20 баллов за каждое условие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 xml:space="preserve">- наличие пяти и более </w:t>
            </w:r>
            <w:r w:rsidRPr="00334BFD">
              <w:rPr>
                <w:rFonts w:ascii="Times New Roman" w:hAnsi="Times New Roman"/>
                <w:sz w:val="24"/>
                <w:szCs w:val="24"/>
              </w:rPr>
              <w:lastRenderedPageBreak/>
              <w:t>условий доступности для инвалидов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100 </w:t>
            </w:r>
            <w:r w:rsidRPr="00334BFD">
              <w:rPr>
                <w:rFonts w:ascii="Times New Roman" w:hAnsi="Times New Roman"/>
                <w:sz w:val="24"/>
                <w:szCs w:val="24"/>
              </w:rPr>
              <w:lastRenderedPageBreak/>
              <w:t>баллов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- дублирование для инвалидов по слуху и зрению звуковой и зрительной информации;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- наличие альтернативной версии официального сайта организации социальной сферы в сети «Интернет» для инвалидов по зрению;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помощь, оказываемая работниками организации социальной сферы, прошедшими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0,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3.2.1. Наличие в организации социальной сферы условий доступности, позволяющих инвалидам получать услуги наравне с другими: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- дублирование для инвалидов по слуху и зрению звуковой и зрительной информации;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- наличие альтернативной версии официального сайта организации социальной сферы в сети «Интернет» для инвалидов по зрению;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территории;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lastRenderedPageBreak/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0 баллов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расчета  фор-мула (3.2)</w:t>
            </w:r>
          </w:p>
        </w:tc>
      </w:tr>
      <w:tr w:rsidR="0061227A" w:rsidRPr="00692EEE" w:rsidTr="0061227A">
        <w:trPr>
          <w:trHeight w:val="2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- наличие каждого из условий доступности, позволяющих инвалидам получать услуги наравне с другими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 одного до четырех)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по 20 баллов за каждое условие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- наличие пяти и более условий  доступности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3.3.1.Удовлетворенность доступностью услуг для инвалидов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</w:rPr>
              <w:t>-инвалидов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>, удовлетворенных доступностью услуг для инвалидов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отношению к 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</w:rPr>
              <w:t>- инвалидов, ответивших на соответствующий вопрос анкеты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0-100 баллов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расчета  фор-мула (3.3)</w:t>
            </w:r>
          </w:p>
        </w:tc>
      </w:tr>
      <w:tr w:rsidR="0061227A" w:rsidRPr="00692EEE" w:rsidTr="0061227A">
        <w:trPr>
          <w:trHeight w:val="20"/>
        </w:trPr>
        <w:tc>
          <w:tcPr>
            <w:tcW w:w="4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7A" w:rsidRPr="00EE2BAB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критерию 3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«Доступность услуг для инвалидов»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(К</w:t>
            </w:r>
            <w:r w:rsidRPr="00EE2BA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EE2BAB" w:rsidRDefault="0061227A" w:rsidP="0061227A">
            <w:pPr>
              <w:pStyle w:val="21"/>
              <w:rPr>
                <w:rFonts w:ascii="Times New Roman" w:hAnsi="Times New Roman"/>
              </w:rPr>
            </w:pPr>
            <w:r w:rsidRPr="00EE2BAB">
              <w:rPr>
                <w:rFonts w:ascii="Times New Roman" w:hAnsi="Times New Roman"/>
              </w:rPr>
              <w:t>Для расчетаК</w:t>
            </w:r>
            <w:r w:rsidRPr="00EE2BAB">
              <w:rPr>
                <w:rFonts w:ascii="Times New Roman" w:hAnsi="Times New Roman"/>
                <w:vertAlign w:val="superscript"/>
              </w:rPr>
              <w:t>3</w:t>
            </w: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EE2BAB">
              <w:rPr>
                <w:rFonts w:ascii="Times New Roman" w:hAnsi="Times New Roman"/>
              </w:rPr>
              <w:t>оясне</w:t>
            </w:r>
            <w:r>
              <w:rPr>
                <w:rFonts w:ascii="Times New Roman" w:hAnsi="Times New Roman"/>
              </w:rPr>
              <w:t>-</w:t>
            </w:r>
            <w:r w:rsidRPr="00EE2BAB">
              <w:rPr>
                <w:rFonts w:ascii="Times New Roman" w:hAnsi="Times New Roman"/>
              </w:rPr>
              <w:t>ния в формуле 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Показатели, характеризующие доброжелательность, вежливость работников организаций социальной сферы</w:t>
            </w: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692EEE" w:rsidRDefault="0061227A" w:rsidP="0061227A">
            <w:pPr>
              <w:rPr>
                <w:rFonts w:ascii="Times New Roman" w:hAnsi="Times New Roman"/>
                <w:sz w:val="24"/>
                <w:szCs w:val="24"/>
              </w:rPr>
            </w:pPr>
            <w:r w:rsidRPr="00692EEE">
              <w:rPr>
                <w:rFonts w:ascii="Times New Roman" w:hAnsi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(в % от общего числа опрошенных </w:t>
            </w:r>
            <w:r w:rsidRPr="00692EEE">
              <w:rPr>
                <w:rFonts w:ascii="Times New Roman" w:hAnsi="Times New Roman"/>
                <w:sz w:val="24"/>
                <w:szCs w:val="24"/>
              </w:rPr>
              <w:lastRenderedPageBreak/>
              <w:t>получателей услуг).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 xml:space="preserve">4.1.1.Удовлетворенность </w:t>
            </w:r>
            <w:r w:rsidRPr="00334BFD">
              <w:rPr>
                <w:rFonts w:ascii="Times New Roman" w:hAnsi="Times New Roman"/>
                <w:sz w:val="24"/>
                <w:szCs w:val="24"/>
                <w:lang w:eastAsia="en-US"/>
              </w:rPr>
              <w:t>доброжелательностью, вежливостью работников организации социальной сферы, обеспечивающих первичный контакт и информирование получателя услуги (работники справочной, приемного отделения, регистратуры, кассы и прочие работники) при непосредственном обращении в организацию социальной сферы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 получателей услуг, удовлетворенных </w:t>
            </w:r>
            <w:r w:rsidRPr="00334BF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доброжелательностью, вежливостью работников организации социальной сферы, обеспечивающих первичный контакт и информирование получателя услуги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отношению к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ответивших на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соответствующий вопрос  анкеты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lastRenderedPageBreak/>
              <w:t>0-100 баллов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расчета  фор-мула (4.1)</w:t>
            </w:r>
          </w:p>
        </w:tc>
      </w:tr>
      <w:tr w:rsidR="0061227A" w:rsidRPr="00692EEE" w:rsidTr="0061227A">
        <w:trPr>
          <w:trHeight w:val="20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692EEE" w:rsidRDefault="0061227A" w:rsidP="0061227A">
            <w:pPr>
              <w:rPr>
                <w:rFonts w:ascii="Times New Roman" w:hAnsi="Times New Roman"/>
                <w:sz w:val="24"/>
                <w:szCs w:val="24"/>
              </w:rPr>
            </w:pPr>
            <w:r w:rsidRPr="00692EEE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(в % от общего числа опрошенных получателей услуг).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 xml:space="preserve">4.2.1.Удовлетворенность </w:t>
            </w:r>
            <w:r w:rsidRPr="00334BFD">
              <w:rPr>
                <w:rFonts w:ascii="Times New Roman" w:hAnsi="Times New Roman"/>
                <w:sz w:val="24"/>
                <w:szCs w:val="24"/>
                <w:lang w:eastAsia="en-US"/>
              </w:rPr>
              <w:t>доброжелательностью, вежливостью работников организации социальной сферы, обеспечивающих непосредственное оказание услуги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 при обращении в организацию социальной сферы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 получателей услуг, удовлетворенных </w:t>
            </w:r>
            <w:r w:rsidRPr="00334BF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доброжелательностью, вежливостью работников организации социальной сферы, обеспечивающих непосредственное оказание услуги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отношению к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ответивших на соответствующий вопрос анкеты 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0-100 баллов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расчета  фор-мула(4.2)</w:t>
            </w:r>
          </w:p>
        </w:tc>
      </w:tr>
      <w:tr w:rsidR="0061227A" w:rsidRPr="00692EEE" w:rsidTr="0061227A">
        <w:trPr>
          <w:trHeight w:val="20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3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692EEE" w:rsidRDefault="0061227A" w:rsidP="0061227A">
            <w:pPr>
              <w:rPr>
                <w:rFonts w:ascii="Times New Roman" w:hAnsi="Times New Roman"/>
                <w:sz w:val="24"/>
                <w:szCs w:val="24"/>
              </w:rPr>
            </w:pPr>
            <w:r w:rsidRPr="00692EEE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 xml:space="preserve">4.3.1.Удовлетворенность </w:t>
            </w:r>
            <w:r w:rsidRPr="00334BFD">
              <w:rPr>
                <w:rFonts w:ascii="Times New Roman" w:hAnsi="Times New Roman"/>
                <w:sz w:val="24"/>
                <w:szCs w:val="24"/>
                <w:lang w:eastAsia="en-US"/>
              </w:rPr>
              <w:t>доброжелательностью, вежливостью работников организации социальной сферы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 получателей услуг, удовлетворенных </w:t>
            </w:r>
            <w:r w:rsidRPr="00334BFD">
              <w:rPr>
                <w:rFonts w:ascii="Times New Roman" w:hAnsi="Times New Roman"/>
                <w:sz w:val="24"/>
                <w:szCs w:val="24"/>
                <w:lang w:eastAsia="en-US"/>
              </w:rPr>
              <w:t>доброжелательностью, вежливостью работников организации социальной сферы при использовании дистанционных форм взаимодействия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отношению к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</w:rPr>
              <w:t>, ответивших на соответствующий вопрос анкеты</w:t>
            </w:r>
          </w:p>
          <w:p w:rsidR="0061227A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0-100 баллов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расчета  фор-мула (4.3)</w:t>
            </w:r>
          </w:p>
        </w:tc>
      </w:tr>
      <w:tr w:rsidR="0061227A" w:rsidRPr="00692EEE" w:rsidTr="0061227A">
        <w:trPr>
          <w:trHeight w:val="20"/>
        </w:trPr>
        <w:tc>
          <w:tcPr>
            <w:tcW w:w="4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7A" w:rsidRPr="00561BD2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t>Итого по критерию 4 «Д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оброжелательность, вежливость работников организаций социальной сферы»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(К</w:t>
            </w:r>
            <w:r w:rsidRPr="00155C2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EE2BAB" w:rsidRDefault="0061227A" w:rsidP="0061227A">
            <w:pPr>
              <w:pStyle w:val="21"/>
              <w:rPr>
                <w:rFonts w:ascii="Times New Roman" w:hAnsi="Times New Roman"/>
              </w:rPr>
            </w:pPr>
            <w:r w:rsidRPr="00EE2BAB">
              <w:rPr>
                <w:rFonts w:ascii="Times New Roman" w:hAnsi="Times New Roman"/>
              </w:rPr>
              <w:t>Для расчетаК</w:t>
            </w:r>
            <w:r>
              <w:rPr>
                <w:rFonts w:ascii="Times New Roman" w:hAnsi="Times New Roman"/>
                <w:vertAlign w:val="superscript"/>
              </w:rPr>
              <w:t>4</w:t>
            </w: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EE2BAB">
              <w:rPr>
                <w:rFonts w:ascii="Times New Roman" w:hAnsi="Times New Roman"/>
              </w:rPr>
              <w:t>оясне</w:t>
            </w:r>
            <w:r>
              <w:rPr>
                <w:rFonts w:ascii="Times New Roman" w:hAnsi="Times New Roman"/>
              </w:rPr>
              <w:t>-</w:t>
            </w:r>
            <w:r w:rsidRPr="00EE2BAB">
              <w:rPr>
                <w:rFonts w:ascii="Times New Roman" w:hAnsi="Times New Roman"/>
              </w:rPr>
              <w:t>ния в формуле 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7A" w:rsidRPr="00334BFD" w:rsidRDefault="0061227A" w:rsidP="0061227A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Показатели, характеризующие удовлетворенность условиями оказания услуг</w:t>
            </w: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3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7A" w:rsidRPr="00692EEE" w:rsidRDefault="0061227A" w:rsidP="0061227A">
            <w:pPr>
              <w:rPr>
                <w:rFonts w:ascii="Times New Roman" w:hAnsi="Times New Roman"/>
                <w:sz w:val="24"/>
                <w:szCs w:val="24"/>
              </w:rPr>
            </w:pPr>
            <w:r w:rsidRPr="00692EEE">
              <w:rPr>
                <w:rFonts w:ascii="Times New Roman" w:hAnsi="Times New Roman"/>
                <w:sz w:val="24"/>
                <w:szCs w:val="24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(в % от общего числа опрошенных получателей услуг).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 xml:space="preserve">5.1.1.Готовность </w:t>
            </w:r>
            <w:r w:rsidRPr="00334BF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получателей услуг рекомендовать организацию социальной сферы родственникам и знакомым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 получателей услуг, </w:t>
            </w:r>
            <w:r w:rsidRPr="00334BF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которые готовы рекомендовать организацию родственникам и знакомым (могли бы ее рекомендовать, если бы была возможность выбора организации)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отношению к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ответивших на соответствующий вопрос анкеты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0-100 баллов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расчета  фор-мула (5.1)</w:t>
            </w:r>
          </w:p>
        </w:tc>
      </w:tr>
      <w:tr w:rsidR="0061227A" w:rsidRPr="00692EEE" w:rsidTr="0061227A">
        <w:trPr>
          <w:trHeight w:val="20"/>
        </w:trPr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692EEE" w:rsidRDefault="0061227A" w:rsidP="0061227A">
            <w:pPr>
              <w:rPr>
                <w:rFonts w:ascii="Times New Roman" w:hAnsi="Times New Roman"/>
                <w:sz w:val="24"/>
                <w:szCs w:val="24"/>
              </w:rPr>
            </w:pPr>
            <w:r w:rsidRPr="00692EEE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  <w:r w:rsidRPr="00692EEE">
              <w:rPr>
                <w:rStyle w:val="af2"/>
                <w:rFonts w:ascii="Times New Roman" w:hAnsi="Times New Roman"/>
              </w:rPr>
              <w:footnoteReference w:id="5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5.2.1 Удовлетворенность получателей услуг организационными условиями оказания услуг, например: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- наличием и понятностью навигации внутри организации</w:t>
            </w:r>
            <w:r w:rsidRPr="00334BF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социальной сферы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1227A" w:rsidRPr="00334BFD" w:rsidRDefault="0061227A" w:rsidP="0061227A">
            <w:pPr>
              <w:pStyle w:val="21"/>
              <w:ind w:right="-10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  <w:lang w:eastAsia="en-US"/>
              </w:rPr>
              <w:t>- графиком работы организации социальной сферы (подразделения, отдельных специалистов, графиком прихода социального работника на дом и пр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очее</w:t>
            </w:r>
            <w:r w:rsidRPr="00334BF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число</w:t>
            </w:r>
            <w:r w:rsidRPr="00334BF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получателей услуг, удовлетворенных организационными условиями предоставления услуг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отношению к числу опрошенных 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 получателей услуг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ответивших на соответствующий вопрос анкеты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0-100 баллов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расчета  фор-мула (5.2)</w:t>
            </w:r>
          </w:p>
        </w:tc>
      </w:tr>
      <w:tr w:rsidR="0061227A" w:rsidRPr="00692EEE" w:rsidTr="0061227A">
        <w:trPr>
          <w:trHeight w:val="20"/>
        </w:trPr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692EEE" w:rsidRDefault="0061227A" w:rsidP="0061227A">
            <w:pPr>
              <w:rPr>
                <w:rFonts w:ascii="Times New Roman" w:hAnsi="Times New Roman"/>
                <w:sz w:val="24"/>
                <w:szCs w:val="24"/>
              </w:rPr>
            </w:pPr>
            <w:r w:rsidRPr="00692EEE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 (в % от общего числа опрошенных получателей услуг).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 xml:space="preserve">5.3.1.Удовлетворенность </w:t>
            </w:r>
            <w:r w:rsidRPr="00334BFD">
              <w:rPr>
                <w:rFonts w:ascii="Times New Roman" w:hAnsi="Times New Roman"/>
                <w:sz w:val="24"/>
                <w:szCs w:val="24"/>
                <w:lang w:eastAsia="en-US"/>
              </w:rPr>
              <w:t>получателей услуг в целом условиями оказания услуг в организации социальной сферы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 получателей услуг, </w:t>
            </w:r>
            <w:r w:rsidRPr="00334BF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удовлетворенных в целом условиями оказания услуг в организации социальной сферы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отношению к</w:t>
            </w:r>
          </w:p>
          <w:p w:rsidR="0061227A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числ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 xml:space="preserve"> опрошенных </w:t>
            </w:r>
            <w:r w:rsidRPr="00334BFD">
              <w:rPr>
                <w:rFonts w:ascii="Times New Roman" w:hAnsi="Times New Roman"/>
                <w:sz w:val="24"/>
                <w:szCs w:val="24"/>
              </w:rPr>
              <w:lastRenderedPageBreak/>
              <w:t>получателей услуг</w:t>
            </w:r>
            <w:r>
              <w:rPr>
                <w:rFonts w:ascii="Times New Roman" w:hAnsi="Times New Roman"/>
                <w:sz w:val="24"/>
                <w:szCs w:val="24"/>
              </w:rPr>
              <w:t>, ответивших на соответствующий вопрос анкеты</w:t>
            </w:r>
          </w:p>
          <w:p w:rsidR="0061227A" w:rsidRPr="00334BFD" w:rsidRDefault="0061227A" w:rsidP="0061227A">
            <w:pPr>
              <w:pStyle w:val="2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lastRenderedPageBreak/>
              <w:t>0-100 баллов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61227A" w:rsidRDefault="0061227A" w:rsidP="0061227A">
            <w:pPr>
              <w:pStyle w:val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расчета  фор-мула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(5.3)</w:t>
            </w: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7A" w:rsidRPr="00692EEE" w:rsidTr="0061227A">
        <w:trPr>
          <w:trHeight w:val="20"/>
        </w:trPr>
        <w:tc>
          <w:tcPr>
            <w:tcW w:w="43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227A" w:rsidRPr="00155C2B" w:rsidRDefault="0061227A" w:rsidP="0061227A">
            <w:pPr>
              <w:pStyle w:val="2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Итого по критерию 5 </w:t>
            </w:r>
            <w:r w:rsidRPr="00334BF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«Удовлетворенность условиями оказания услуг»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(К</w:t>
            </w:r>
            <w:r w:rsidRPr="00155C2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34B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Pr="00EE2BAB" w:rsidRDefault="0061227A" w:rsidP="0061227A">
            <w:pPr>
              <w:pStyle w:val="21"/>
              <w:rPr>
                <w:rFonts w:ascii="Times New Roman" w:hAnsi="Times New Roman"/>
              </w:rPr>
            </w:pPr>
            <w:r w:rsidRPr="00EE2BAB">
              <w:rPr>
                <w:rFonts w:ascii="Times New Roman" w:hAnsi="Times New Roman"/>
              </w:rPr>
              <w:t>Для расчетаК</w:t>
            </w:r>
            <w:r>
              <w:rPr>
                <w:rFonts w:ascii="Times New Roman" w:hAnsi="Times New Roman"/>
                <w:vertAlign w:val="superscript"/>
              </w:rPr>
              <w:t>5</w:t>
            </w: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EE2BAB">
              <w:rPr>
                <w:rFonts w:ascii="Times New Roman" w:hAnsi="Times New Roman"/>
              </w:rPr>
              <w:t>оясне</w:t>
            </w:r>
            <w:r>
              <w:rPr>
                <w:rFonts w:ascii="Times New Roman" w:hAnsi="Times New Roman"/>
              </w:rPr>
              <w:t>-</w:t>
            </w:r>
            <w:r w:rsidRPr="00EE2BAB">
              <w:rPr>
                <w:rFonts w:ascii="Times New Roman" w:hAnsi="Times New Roman"/>
              </w:rPr>
              <w:t>ния в формуле 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27A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334B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  <w:p w:rsidR="0061227A" w:rsidRPr="00334BFD" w:rsidRDefault="0061227A" w:rsidP="0061227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50EC" w:rsidRDefault="00EF50EC" w:rsidP="00EF50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F50EC" w:rsidRDefault="00EF50EC" w:rsidP="00EF50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F50EC" w:rsidRDefault="00EF50EC" w:rsidP="00EF50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F50EC" w:rsidRPr="00065CB4" w:rsidRDefault="00EF50EC" w:rsidP="00EF50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F50EC" w:rsidRPr="00065CB4" w:rsidRDefault="00EF50EC" w:rsidP="00EF50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F50EC" w:rsidRPr="00065CB4" w:rsidRDefault="00EF50EC" w:rsidP="00EF50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F50EC" w:rsidRPr="00065CB4" w:rsidRDefault="00EF50EC" w:rsidP="00EF50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F50EC" w:rsidRPr="00065CB4" w:rsidRDefault="00EF50EC" w:rsidP="00EF50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</w:p>
    <w:p w:rsidR="00EF50EC" w:rsidRPr="00065CB4" w:rsidRDefault="00EF50EC" w:rsidP="00EF50EC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50EC" w:rsidRDefault="00EF50EC" w:rsidP="00EF50EC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F50EC" w:rsidRPr="00065CB4" w:rsidRDefault="00EF50EC" w:rsidP="00EF50E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CB4">
        <w:rPr>
          <w:rFonts w:ascii="Times New Roman" w:hAnsi="Times New Roman" w:cs="Times New Roman"/>
          <w:b/>
          <w:sz w:val="28"/>
          <w:szCs w:val="28"/>
        </w:rPr>
        <w:lastRenderedPageBreak/>
        <w:t>Расчет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</w:t>
      </w:r>
    </w:p>
    <w:p w:rsidR="00EF50EC" w:rsidRPr="00065CB4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0EC" w:rsidRPr="00065CB4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Значения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(далее соответственно – показатели оценки качества, организации социальной сферы) рассчитывается в баллах. Максимально возможное значение каждого показателя оценки качества составляет 100 баллов.</w:t>
      </w:r>
    </w:p>
    <w:p w:rsidR="00EF50EC" w:rsidRPr="00065CB4" w:rsidRDefault="00EF50EC" w:rsidP="00EF50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1. Расчет показателей, характеризующих критерий оценки качества «Открытость и доступность информации об организации социальной сферы»:</w:t>
      </w:r>
    </w:p>
    <w:p w:rsidR="00EF50EC" w:rsidRPr="00065CB4" w:rsidRDefault="00EF50EC" w:rsidP="00EF50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а) значение показателя оценки качества «Соответствие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 на информационных стендах в помещении организации социальной сферы; на официальном сайте организации социальной сферы в сети «Интернет»(П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инф</w:t>
      </w:r>
      <w:r w:rsidRPr="00065CB4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EF50EC" w:rsidRDefault="00EF50EC" w:rsidP="00EF50EC">
      <w:pPr>
        <w:jc w:val="right"/>
        <w:rPr>
          <w:sz w:val="28"/>
          <w:szCs w:val="28"/>
        </w:rPr>
      </w:pPr>
    </w:p>
    <w:tbl>
      <w:tblPr>
        <w:tblW w:w="7060" w:type="dxa"/>
        <w:jc w:val="right"/>
        <w:tblLook w:val="04A0"/>
      </w:tblPr>
      <w:tblGrid>
        <w:gridCol w:w="1418"/>
        <w:gridCol w:w="1734"/>
        <w:gridCol w:w="1199"/>
        <w:gridCol w:w="2709"/>
      </w:tblGrid>
      <w:tr w:rsidR="00EF50EC" w:rsidRPr="00676ED4" w:rsidTr="006D04E4">
        <w:trPr>
          <w:jc w:val="right"/>
        </w:trPr>
        <w:tc>
          <w:tcPr>
            <w:tcW w:w="1418" w:type="dxa"/>
            <w:vMerge w:val="restart"/>
            <w:vAlign w:val="center"/>
          </w:tcPr>
          <w:p w:rsidR="00EF50EC" w:rsidRPr="00676ED4" w:rsidRDefault="00EF50EC" w:rsidP="006D04E4">
            <w:pPr>
              <w:ind w:right="-4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C13C3">
              <w:rPr>
                <w:sz w:val="28"/>
                <w:szCs w:val="28"/>
                <w:vertAlign w:val="subscript"/>
              </w:rPr>
              <w:t>инф</w:t>
            </w:r>
            <w:r>
              <w:rPr>
                <w:sz w:val="28"/>
                <w:szCs w:val="28"/>
              </w:rPr>
              <w:t>=</w:t>
            </w:r>
            <w:r w:rsidRPr="00676ED4">
              <w:rPr>
                <w:sz w:val="28"/>
                <w:szCs w:val="28"/>
              </w:rPr>
              <w:t xml:space="preserve"> (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EF50EC" w:rsidRPr="00676538" w:rsidRDefault="00EF50EC" w:rsidP="006D04E4">
            <w:pPr>
              <w:ind w:left="-108" w:right="-108"/>
              <w:jc w:val="center"/>
              <w:rPr>
                <w:szCs w:val="28"/>
              </w:rPr>
            </w:pPr>
            <w:r w:rsidRPr="00D73A46">
              <w:rPr>
                <w:sz w:val="28"/>
                <w:szCs w:val="28"/>
              </w:rPr>
              <w:t>И</w:t>
            </w:r>
            <w:r w:rsidRPr="00D73A46">
              <w:rPr>
                <w:sz w:val="28"/>
                <w:szCs w:val="28"/>
                <w:vertAlign w:val="subscript"/>
              </w:rPr>
              <w:t>стенд</w:t>
            </w:r>
            <w:r w:rsidRPr="00D73A46">
              <w:rPr>
                <w:sz w:val="28"/>
                <w:szCs w:val="28"/>
              </w:rPr>
              <w:t>+И</w:t>
            </w:r>
            <w:r w:rsidRPr="00D73A46">
              <w:rPr>
                <w:sz w:val="28"/>
                <w:szCs w:val="28"/>
                <w:vertAlign w:val="subscript"/>
              </w:rPr>
              <w:t>сайт</w:t>
            </w:r>
          </w:p>
        </w:tc>
        <w:tc>
          <w:tcPr>
            <w:tcW w:w="1199" w:type="dxa"/>
            <w:vMerge w:val="restart"/>
            <w:vAlign w:val="center"/>
          </w:tcPr>
          <w:p w:rsidR="00EF50EC" w:rsidRPr="00676ED4" w:rsidRDefault="00EF50EC" w:rsidP="006D04E4">
            <w:pPr>
              <w:ind w:left="-108"/>
              <w:rPr>
                <w:sz w:val="28"/>
                <w:szCs w:val="28"/>
              </w:rPr>
            </w:pPr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2709" w:type="dxa"/>
            <w:vMerge w:val="restart"/>
            <w:vAlign w:val="center"/>
          </w:tcPr>
          <w:p w:rsidR="00EF50EC" w:rsidRDefault="00EF50EC" w:rsidP="006D04E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(1.1)</w:t>
            </w:r>
          </w:p>
        </w:tc>
      </w:tr>
      <w:tr w:rsidR="00EF50EC" w:rsidRPr="00676ED4" w:rsidTr="006D04E4">
        <w:trPr>
          <w:jc w:val="right"/>
        </w:trPr>
        <w:tc>
          <w:tcPr>
            <w:tcW w:w="1418" w:type="dxa"/>
            <w:vMerge/>
          </w:tcPr>
          <w:p w:rsidR="00EF50EC" w:rsidRPr="00676ED4" w:rsidRDefault="00EF50EC" w:rsidP="006D04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EF50EC" w:rsidRPr="00676538" w:rsidRDefault="00EF50EC" w:rsidP="006D04E4">
            <w:pPr>
              <w:ind w:left="186" w:hanging="186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76ED4">
              <w:rPr>
                <w:sz w:val="28"/>
                <w:szCs w:val="28"/>
              </w:rPr>
              <w:t>×</w:t>
            </w:r>
            <w:r w:rsidRPr="00D73A46">
              <w:rPr>
                <w:sz w:val="28"/>
                <w:szCs w:val="28"/>
              </w:rPr>
              <w:t>И</w:t>
            </w:r>
            <w:r w:rsidRPr="00D73A46">
              <w:rPr>
                <w:sz w:val="28"/>
                <w:szCs w:val="28"/>
                <w:vertAlign w:val="subscript"/>
              </w:rPr>
              <w:t>норм</w:t>
            </w:r>
          </w:p>
        </w:tc>
        <w:tc>
          <w:tcPr>
            <w:tcW w:w="1199" w:type="dxa"/>
            <w:vMerge/>
          </w:tcPr>
          <w:p w:rsidR="00EF50EC" w:rsidRPr="00676ED4" w:rsidRDefault="00EF50EC" w:rsidP="006D04E4">
            <w:pPr>
              <w:jc w:val="center"/>
              <w:rPr>
                <w:szCs w:val="28"/>
              </w:rPr>
            </w:pPr>
          </w:p>
        </w:tc>
        <w:tc>
          <w:tcPr>
            <w:tcW w:w="2709" w:type="dxa"/>
            <w:vMerge/>
          </w:tcPr>
          <w:p w:rsidR="00EF50EC" w:rsidRPr="00676ED4" w:rsidRDefault="00EF50EC" w:rsidP="006D04E4">
            <w:pPr>
              <w:jc w:val="center"/>
              <w:rPr>
                <w:szCs w:val="28"/>
              </w:rPr>
            </w:pPr>
          </w:p>
        </w:tc>
      </w:tr>
    </w:tbl>
    <w:p w:rsidR="00EF50EC" w:rsidRPr="00065CB4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где</w:t>
      </w:r>
    </w:p>
    <w:p w:rsidR="00EF50EC" w:rsidRPr="00065CB4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И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стенд</w:t>
      </w:r>
      <w:r w:rsidRPr="00065CB4">
        <w:rPr>
          <w:rFonts w:ascii="Times New Roman" w:hAnsi="Times New Roman" w:cs="Times New Roman"/>
          <w:sz w:val="28"/>
          <w:szCs w:val="28"/>
        </w:rPr>
        <w:t xml:space="preserve"> - количество информации, размещенной на информационных стендах в помещении организации;</w:t>
      </w:r>
    </w:p>
    <w:p w:rsidR="00EF50EC" w:rsidRPr="00065CB4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И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сайт</w:t>
      </w:r>
      <w:r w:rsidRPr="00065CB4">
        <w:rPr>
          <w:rFonts w:ascii="Times New Roman" w:hAnsi="Times New Roman" w:cs="Times New Roman"/>
          <w:sz w:val="28"/>
          <w:szCs w:val="28"/>
        </w:rPr>
        <w:t xml:space="preserve"> - количество информации, размещенной на официальном сайте организации социальной сферы в сети "Интернет» (далее – официальный сайт организации);</w:t>
      </w:r>
    </w:p>
    <w:p w:rsidR="00EF50EC" w:rsidRPr="00065CB4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И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норм</w:t>
      </w:r>
      <w:r w:rsidRPr="00065CB4">
        <w:rPr>
          <w:rFonts w:ascii="Times New Roman" w:hAnsi="Times New Roman" w:cs="Times New Roman"/>
          <w:sz w:val="28"/>
          <w:szCs w:val="28"/>
        </w:rPr>
        <w:t xml:space="preserve"> - количество информации, размещение которой на общедоступных информационных ресурсах установлено </w:t>
      </w:r>
      <w:r w:rsidRPr="00065CB4">
        <w:rPr>
          <w:rFonts w:ascii="Times New Roman" w:hAnsi="Times New Roman" w:cs="Times New Roman"/>
          <w:sz w:val="28"/>
          <w:szCs w:val="28"/>
        </w:rPr>
        <w:lastRenderedPageBreak/>
        <w:t>законодательными и иными нормативными правовыми актами Российской Федерации;</w:t>
      </w:r>
    </w:p>
    <w:p w:rsidR="00EF50EC" w:rsidRPr="00065CB4" w:rsidRDefault="00EF50EC" w:rsidP="00EF50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б) значение показателя оценки качества «Наличие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 абонентский номер телефона; адрес электронной почты; электронные сервисы (подачи электронного обращения (жалобы, предложения), получения консультации по оказываемым услугам и  иные);  раздела  официального сайта «Часто задаваемые вопросы»;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нее)» (П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дист</w:t>
      </w:r>
      <w:r w:rsidRPr="00065CB4">
        <w:rPr>
          <w:rFonts w:ascii="Times New Roman" w:hAnsi="Times New Roman" w:cs="Times New Roman"/>
          <w:sz w:val="28"/>
          <w:szCs w:val="28"/>
        </w:rPr>
        <w:t>)определяется по формуле:</w:t>
      </w:r>
    </w:p>
    <w:p w:rsidR="00EF50EC" w:rsidRPr="00065CB4" w:rsidRDefault="00EF50EC" w:rsidP="00EF50EC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F50EC" w:rsidRDefault="00EF50EC" w:rsidP="00EF50EC">
      <w:pPr>
        <w:jc w:val="right"/>
        <w:rPr>
          <w:sz w:val="28"/>
          <w:szCs w:val="28"/>
        </w:rPr>
      </w:pPr>
      <w:r w:rsidRPr="00676538">
        <w:rPr>
          <w:sz w:val="28"/>
          <w:szCs w:val="28"/>
        </w:rPr>
        <w:t>П</w:t>
      </w:r>
      <w:r w:rsidRPr="004C13C3">
        <w:rPr>
          <w:sz w:val="28"/>
          <w:szCs w:val="28"/>
          <w:vertAlign w:val="subscript"/>
        </w:rPr>
        <w:t>дист</w:t>
      </w:r>
      <w:r>
        <w:rPr>
          <w:sz w:val="28"/>
          <w:szCs w:val="28"/>
        </w:rPr>
        <w:t xml:space="preserve">  =Т</w:t>
      </w:r>
      <w:r w:rsidRPr="004C13C3">
        <w:rPr>
          <w:sz w:val="28"/>
          <w:szCs w:val="28"/>
          <w:vertAlign w:val="subscript"/>
        </w:rPr>
        <w:t>дис</w:t>
      </w:r>
      <w:r>
        <w:rPr>
          <w:sz w:val="28"/>
          <w:szCs w:val="28"/>
          <w:vertAlign w:val="subscript"/>
        </w:rPr>
        <w:t>т</w:t>
      </w:r>
      <w:r w:rsidRPr="00676ED4">
        <w:rPr>
          <w:sz w:val="28"/>
          <w:szCs w:val="28"/>
        </w:rPr>
        <w:t>×</w:t>
      </w:r>
      <w:r>
        <w:rPr>
          <w:sz w:val="28"/>
          <w:szCs w:val="28"/>
        </w:rPr>
        <w:t>С</w:t>
      </w:r>
      <w:r w:rsidRPr="004C13C3">
        <w:rPr>
          <w:sz w:val="28"/>
          <w:szCs w:val="28"/>
          <w:vertAlign w:val="subscript"/>
        </w:rPr>
        <w:t>дист</w:t>
      </w:r>
      <w:r w:rsidRPr="00872EAA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(1.2)</w:t>
      </w:r>
    </w:p>
    <w:p w:rsidR="00EF50EC" w:rsidRPr="00065CB4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где:</w:t>
      </w:r>
    </w:p>
    <w:p w:rsidR="00EF50EC" w:rsidRPr="00065CB4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Т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дист</w:t>
      </w:r>
      <w:r w:rsidRPr="00065CB4">
        <w:rPr>
          <w:rFonts w:ascii="Times New Roman" w:hAnsi="Times New Roman" w:cs="Times New Roman"/>
          <w:sz w:val="28"/>
          <w:szCs w:val="28"/>
        </w:rPr>
        <w:t>– количество баллов за каждый дистанционный способ взаимодействия с получателями услуг  (</w:t>
      </w:r>
      <w:r w:rsidRPr="00065CB4">
        <w:rPr>
          <w:rFonts w:ascii="Times New Roman" w:hAnsi="Times New Roman" w:cs="Times New Roman"/>
          <w:color w:val="000000"/>
          <w:sz w:val="28"/>
          <w:szCs w:val="28"/>
        </w:rPr>
        <w:t>по 30 баллов за каждый способ);</w:t>
      </w:r>
    </w:p>
    <w:p w:rsidR="00EF50EC" w:rsidRPr="00065CB4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С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дист</w:t>
      </w:r>
      <w:r w:rsidRPr="00065CB4">
        <w:rPr>
          <w:rFonts w:ascii="Times New Roman" w:hAnsi="Times New Roman" w:cs="Times New Roman"/>
          <w:sz w:val="28"/>
          <w:szCs w:val="28"/>
        </w:rPr>
        <w:t>–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сферы.</w:t>
      </w:r>
    </w:p>
    <w:p w:rsidR="00EF50EC" w:rsidRPr="00065CB4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При наличии и функционировании более трех дистанционных способов взаимодействия с получателями услуг показатель оценки качества (П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дист</w:t>
      </w:r>
      <w:r w:rsidRPr="00065CB4">
        <w:rPr>
          <w:rFonts w:ascii="Times New Roman" w:hAnsi="Times New Roman" w:cs="Times New Roman"/>
          <w:sz w:val="28"/>
          <w:szCs w:val="28"/>
        </w:rPr>
        <w:t>)принимает значение 100 баллов;</w:t>
      </w:r>
    </w:p>
    <w:p w:rsidR="00EF50EC" w:rsidRPr="00065CB4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в) значение показателя оценки качества «Доля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сферы» (П</w:t>
      </w:r>
      <w:r w:rsidRPr="00065CB4">
        <w:rPr>
          <w:rFonts w:ascii="Times New Roman" w:hAnsi="Times New Roman" w:cs="Times New Roman"/>
          <w:sz w:val="28"/>
          <w:szCs w:val="28"/>
          <w:vertAlign w:val="superscript"/>
        </w:rPr>
        <w:t>откр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 w:rsidRPr="00065CB4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EF50EC" w:rsidRDefault="00EF50EC" w:rsidP="00EF50EC">
      <w:pPr>
        <w:jc w:val="right"/>
        <w:rPr>
          <w:sz w:val="28"/>
          <w:szCs w:val="28"/>
        </w:rPr>
      </w:pPr>
    </w:p>
    <w:tbl>
      <w:tblPr>
        <w:tblW w:w="7060" w:type="dxa"/>
        <w:jc w:val="right"/>
        <w:tblLook w:val="04A0"/>
      </w:tblPr>
      <w:tblGrid>
        <w:gridCol w:w="1418"/>
        <w:gridCol w:w="1734"/>
        <w:gridCol w:w="1199"/>
        <w:gridCol w:w="2709"/>
      </w:tblGrid>
      <w:tr w:rsidR="00EF50EC" w:rsidRPr="00676ED4" w:rsidTr="006D04E4">
        <w:trPr>
          <w:jc w:val="right"/>
        </w:trPr>
        <w:tc>
          <w:tcPr>
            <w:tcW w:w="1418" w:type="dxa"/>
            <w:vMerge w:val="restart"/>
            <w:vAlign w:val="center"/>
          </w:tcPr>
          <w:p w:rsidR="00EF50EC" w:rsidRPr="00676ED4" w:rsidRDefault="00EF50EC" w:rsidP="006D04E4">
            <w:pPr>
              <w:ind w:right="-4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3927EF">
              <w:rPr>
                <w:sz w:val="28"/>
                <w:szCs w:val="28"/>
                <w:vertAlign w:val="superscript"/>
              </w:rPr>
              <w:t>откр</w:t>
            </w:r>
            <w:r w:rsidRPr="003927EF">
              <w:rPr>
                <w:sz w:val="28"/>
                <w:szCs w:val="28"/>
                <w:vertAlign w:val="subscript"/>
              </w:rPr>
              <w:t>уд</w:t>
            </w:r>
            <w:r>
              <w:rPr>
                <w:sz w:val="28"/>
                <w:szCs w:val="28"/>
              </w:rPr>
              <w:t>=</w:t>
            </w:r>
            <w:r w:rsidRPr="00676ED4">
              <w:rPr>
                <w:sz w:val="28"/>
                <w:szCs w:val="28"/>
              </w:rPr>
              <w:t xml:space="preserve"> (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EF50EC" w:rsidRPr="00676538" w:rsidRDefault="00EF50EC" w:rsidP="006D04E4">
            <w:pPr>
              <w:ind w:left="-108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D73A46">
              <w:rPr>
                <w:sz w:val="28"/>
                <w:szCs w:val="28"/>
                <w:vertAlign w:val="subscript"/>
              </w:rPr>
              <w:t>стенд</w:t>
            </w:r>
            <w:r w:rsidRPr="00D73A46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У</w:t>
            </w:r>
            <w:r w:rsidRPr="00D73A46">
              <w:rPr>
                <w:sz w:val="28"/>
                <w:szCs w:val="28"/>
                <w:vertAlign w:val="subscript"/>
              </w:rPr>
              <w:t>сайт</w:t>
            </w:r>
          </w:p>
        </w:tc>
        <w:tc>
          <w:tcPr>
            <w:tcW w:w="1199" w:type="dxa"/>
            <w:vMerge w:val="restart"/>
            <w:vAlign w:val="center"/>
          </w:tcPr>
          <w:p w:rsidR="00EF50EC" w:rsidRPr="00676ED4" w:rsidRDefault="00EF50EC" w:rsidP="006D04E4">
            <w:pPr>
              <w:ind w:left="-108"/>
              <w:rPr>
                <w:sz w:val="28"/>
                <w:szCs w:val="28"/>
              </w:rPr>
            </w:pPr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2709" w:type="dxa"/>
            <w:vMerge w:val="restart"/>
            <w:vAlign w:val="center"/>
          </w:tcPr>
          <w:p w:rsidR="00EF50EC" w:rsidRDefault="00EF50EC" w:rsidP="006D04E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(1.3)</w:t>
            </w:r>
          </w:p>
        </w:tc>
      </w:tr>
      <w:tr w:rsidR="00EF50EC" w:rsidRPr="00676ED4" w:rsidTr="006D04E4">
        <w:trPr>
          <w:jc w:val="right"/>
        </w:trPr>
        <w:tc>
          <w:tcPr>
            <w:tcW w:w="1418" w:type="dxa"/>
            <w:vMerge/>
          </w:tcPr>
          <w:p w:rsidR="00EF50EC" w:rsidRPr="00676ED4" w:rsidRDefault="00EF50EC" w:rsidP="006D04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EF50EC" w:rsidRPr="00676538" w:rsidRDefault="00EF50EC" w:rsidP="006D04E4">
            <w:pPr>
              <w:ind w:left="186" w:hanging="186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76ED4">
              <w:rPr>
                <w:sz w:val="28"/>
                <w:szCs w:val="28"/>
              </w:rPr>
              <w:t>×</w:t>
            </w:r>
            <w:r>
              <w:rPr>
                <w:sz w:val="28"/>
                <w:szCs w:val="28"/>
              </w:rPr>
              <w:t>Ч</w:t>
            </w:r>
            <w:r w:rsidRPr="00E46F2A">
              <w:rPr>
                <w:sz w:val="28"/>
                <w:szCs w:val="28"/>
                <w:vertAlign w:val="subscript"/>
              </w:rPr>
              <w:t>общ</w:t>
            </w:r>
          </w:p>
        </w:tc>
        <w:tc>
          <w:tcPr>
            <w:tcW w:w="1199" w:type="dxa"/>
            <w:vMerge/>
          </w:tcPr>
          <w:p w:rsidR="00EF50EC" w:rsidRPr="00676ED4" w:rsidRDefault="00EF50EC" w:rsidP="006D04E4">
            <w:pPr>
              <w:jc w:val="center"/>
              <w:rPr>
                <w:szCs w:val="28"/>
              </w:rPr>
            </w:pPr>
          </w:p>
        </w:tc>
        <w:tc>
          <w:tcPr>
            <w:tcW w:w="2709" w:type="dxa"/>
            <w:vMerge/>
          </w:tcPr>
          <w:p w:rsidR="00EF50EC" w:rsidRPr="00676ED4" w:rsidRDefault="00EF50EC" w:rsidP="006D04E4">
            <w:pPr>
              <w:jc w:val="center"/>
              <w:rPr>
                <w:szCs w:val="28"/>
              </w:rPr>
            </w:pPr>
          </w:p>
        </w:tc>
      </w:tr>
    </w:tbl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стенд</w:t>
      </w:r>
      <w:r w:rsidRPr="006C371F"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 социальной сферы;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сайт</w:t>
      </w:r>
      <w:r w:rsidRPr="006C371F"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открытостью, полнотой и доступностью информации, размещенной на официальном сайте организации;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6C371F">
        <w:rPr>
          <w:rFonts w:ascii="Times New Roman" w:hAnsi="Times New Roman" w:cs="Times New Roman"/>
          <w:sz w:val="28"/>
          <w:szCs w:val="28"/>
        </w:rPr>
        <w:t xml:space="preserve"> - общее число опрошенных получателей услуг.</w:t>
      </w:r>
    </w:p>
    <w:p w:rsidR="00EF50EC" w:rsidRPr="006C371F" w:rsidRDefault="00EF50EC" w:rsidP="00EF50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 xml:space="preserve">2. Расчет показателей, характеризующих критерий оценки качества «Комфортность условий предоставления услуг, в том числе время ожидания предоставления услуг»: </w:t>
      </w:r>
    </w:p>
    <w:p w:rsidR="00EF50EC" w:rsidRPr="006C371F" w:rsidRDefault="00EF50EC" w:rsidP="00EF50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а) значение показателя оценки качества «Обеспечение в организации социальной сферы комфортных условий предоставления услуг: наличие комфортной зоны отдыха (ожидания), оборудованной соответствующей мебелью; наличие и понятность навигации в помещении организации социальной сферы;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 социальной сферы; транспортная доступность организации социальной сферы (наличие общественного транспорта, парковки); доступность записи на получение услуги (по телефону, на официальном сайте организации социальной сферы,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др.); иные условия) (П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комф.усл</w:t>
      </w:r>
      <w:r w:rsidRPr="006C371F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EF50EC" w:rsidRDefault="00EF50EC" w:rsidP="00EF50EC">
      <w:pPr>
        <w:ind w:firstLine="709"/>
        <w:jc w:val="both"/>
        <w:rPr>
          <w:sz w:val="28"/>
          <w:szCs w:val="28"/>
        </w:rPr>
      </w:pPr>
    </w:p>
    <w:p w:rsidR="00EF50EC" w:rsidRDefault="00EF50EC" w:rsidP="00EF50EC">
      <w:pPr>
        <w:jc w:val="right"/>
        <w:rPr>
          <w:sz w:val="28"/>
          <w:szCs w:val="28"/>
        </w:rPr>
      </w:pPr>
      <w:r w:rsidRPr="00676538">
        <w:rPr>
          <w:sz w:val="28"/>
          <w:szCs w:val="28"/>
        </w:rPr>
        <w:t>П</w:t>
      </w:r>
      <w:r w:rsidRPr="00621B62">
        <w:rPr>
          <w:sz w:val="28"/>
          <w:szCs w:val="28"/>
          <w:vertAlign w:val="subscript"/>
        </w:rPr>
        <w:t>комф</w:t>
      </w:r>
      <w:r>
        <w:rPr>
          <w:sz w:val="28"/>
          <w:szCs w:val="28"/>
          <w:vertAlign w:val="subscript"/>
        </w:rPr>
        <w:t>.усл</w:t>
      </w:r>
      <w:r>
        <w:rPr>
          <w:sz w:val="28"/>
          <w:szCs w:val="28"/>
        </w:rPr>
        <w:t xml:space="preserve"> =Т</w:t>
      </w:r>
      <w:r w:rsidRPr="00621B62">
        <w:rPr>
          <w:sz w:val="28"/>
          <w:szCs w:val="28"/>
          <w:vertAlign w:val="subscript"/>
        </w:rPr>
        <w:t>комф</w:t>
      </w:r>
      <w:r w:rsidRPr="00676ED4">
        <w:rPr>
          <w:sz w:val="28"/>
          <w:szCs w:val="28"/>
        </w:rPr>
        <w:t>×</w:t>
      </w:r>
      <w:r>
        <w:rPr>
          <w:sz w:val="28"/>
          <w:szCs w:val="28"/>
        </w:rPr>
        <w:t>С</w:t>
      </w:r>
      <w:r w:rsidRPr="00621B62">
        <w:rPr>
          <w:sz w:val="28"/>
          <w:szCs w:val="28"/>
          <w:vertAlign w:val="subscript"/>
        </w:rPr>
        <w:t>комф</w:t>
      </w:r>
      <w:r w:rsidRPr="0099301F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(2.1)</w:t>
      </w:r>
    </w:p>
    <w:p w:rsidR="00EF50EC" w:rsidRDefault="00EF50EC" w:rsidP="00EF5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9301F">
        <w:rPr>
          <w:sz w:val="28"/>
          <w:szCs w:val="28"/>
        </w:rPr>
        <w:t>де</w:t>
      </w:r>
      <w:r>
        <w:rPr>
          <w:sz w:val="28"/>
          <w:szCs w:val="28"/>
        </w:rPr>
        <w:t xml:space="preserve">: </w:t>
      </w:r>
    </w:p>
    <w:p w:rsidR="00EF50EC" w:rsidRPr="00065CB4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Т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комф</w:t>
      </w:r>
      <w:r w:rsidRPr="00065CB4">
        <w:rPr>
          <w:rFonts w:ascii="Times New Roman" w:hAnsi="Times New Roman" w:cs="Times New Roman"/>
          <w:sz w:val="28"/>
          <w:szCs w:val="28"/>
        </w:rPr>
        <w:t>– количество баллов за каждое комфортное условие предоставления услуг (</w:t>
      </w:r>
      <w:r w:rsidRPr="00065CB4">
        <w:rPr>
          <w:rFonts w:ascii="Times New Roman" w:hAnsi="Times New Roman" w:cs="Times New Roman"/>
          <w:color w:val="000000"/>
          <w:sz w:val="28"/>
          <w:szCs w:val="28"/>
        </w:rPr>
        <w:t xml:space="preserve">по 20 баллов за каждое </w:t>
      </w:r>
      <w:r w:rsidRPr="00065CB4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комфортное условие)</w:t>
      </w:r>
      <w:r w:rsidRPr="00065CB4">
        <w:rPr>
          <w:rFonts w:ascii="Times New Roman" w:hAnsi="Times New Roman" w:cs="Times New Roman"/>
          <w:sz w:val="28"/>
          <w:szCs w:val="28"/>
        </w:rPr>
        <w:t>;</w:t>
      </w:r>
    </w:p>
    <w:p w:rsidR="00EF50EC" w:rsidRPr="00065CB4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С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комф</w:t>
      </w:r>
      <w:r w:rsidRPr="00065CB4">
        <w:rPr>
          <w:rFonts w:ascii="Times New Roman" w:hAnsi="Times New Roman" w:cs="Times New Roman"/>
          <w:sz w:val="28"/>
          <w:szCs w:val="28"/>
        </w:rPr>
        <w:t xml:space="preserve"> – количество комфортных условий предоставления услуг.</w:t>
      </w:r>
    </w:p>
    <w:p w:rsidR="00EF50EC" w:rsidRPr="00065CB4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При наличии пяти и более комфортных условий предоставления услуг показатель оценки качества (П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комф.усл</w:t>
      </w:r>
      <w:r w:rsidRPr="00065CB4">
        <w:rPr>
          <w:rFonts w:ascii="Times New Roman" w:hAnsi="Times New Roman" w:cs="Times New Roman"/>
          <w:sz w:val="28"/>
          <w:szCs w:val="28"/>
        </w:rPr>
        <w:t>) принимает значение 100 баллов;</w:t>
      </w:r>
    </w:p>
    <w:p w:rsidR="00EF50EC" w:rsidRPr="00065CB4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б) значение показателя оценки качества «Время ожидания предоставления услуги</w:t>
      </w:r>
      <w:r w:rsidRPr="00065CB4">
        <w:rPr>
          <w:rFonts w:ascii="Times New Roman" w:hAnsi="Times New Roman" w:cs="Times New Roman"/>
          <w:sz w:val="28"/>
          <w:szCs w:val="28"/>
          <w:vertAlign w:val="superscript"/>
        </w:rPr>
        <w:footnoteReference w:id="6"/>
      </w:r>
      <w:r w:rsidRPr="00065CB4">
        <w:rPr>
          <w:rFonts w:ascii="Times New Roman" w:hAnsi="Times New Roman" w:cs="Times New Roman"/>
          <w:sz w:val="28"/>
          <w:szCs w:val="28"/>
        </w:rPr>
        <w:t xml:space="preserve"> (среднее время ожидания и своевременность предоставления услуги в соответствии с записью на прием к специалисту организации социальной сферы (консультацию), датой госпитализации (диагностического исследования), графиком прихода социального работника на дом и прочее)» (П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ожид</w:t>
      </w:r>
      <w:r w:rsidRPr="00065CB4">
        <w:rPr>
          <w:rFonts w:ascii="Times New Roman" w:hAnsi="Times New Roman" w:cs="Times New Roman"/>
          <w:sz w:val="28"/>
          <w:szCs w:val="28"/>
        </w:rPr>
        <w:t>) определяется:</w:t>
      </w:r>
    </w:p>
    <w:p w:rsidR="00EF50EC" w:rsidRPr="00065CB4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</w:rPr>
        <w:t xml:space="preserve">в случае применения двух условий оценки качества (среднее время ожидания предоставления услуги и доля получателей услуг, которым услуга предоставлена своевременно) </w:t>
      </w:r>
      <w:r w:rsidRPr="00065CB4">
        <w:rPr>
          <w:rFonts w:ascii="Times New Roman" w:hAnsi="Times New Roman" w:cs="Times New Roman"/>
          <w:sz w:val="28"/>
          <w:szCs w:val="28"/>
        </w:rPr>
        <w:t xml:space="preserve">рассчитывается по формуле: </w:t>
      </w:r>
    </w:p>
    <w:p w:rsidR="00EF50EC" w:rsidRDefault="00EF50EC" w:rsidP="00EF50EC">
      <w:pPr>
        <w:jc w:val="right"/>
        <w:rPr>
          <w:sz w:val="28"/>
          <w:szCs w:val="28"/>
        </w:rPr>
      </w:pPr>
    </w:p>
    <w:tbl>
      <w:tblPr>
        <w:tblW w:w="7080" w:type="dxa"/>
        <w:jc w:val="right"/>
        <w:tblLook w:val="04A0"/>
      </w:tblPr>
      <w:tblGrid>
        <w:gridCol w:w="2756"/>
        <w:gridCol w:w="1089"/>
        <w:gridCol w:w="1199"/>
        <w:gridCol w:w="2036"/>
      </w:tblGrid>
      <w:tr w:rsidR="00EF50EC" w:rsidRPr="00676ED4" w:rsidTr="006D04E4">
        <w:trPr>
          <w:jc w:val="right"/>
        </w:trPr>
        <w:tc>
          <w:tcPr>
            <w:tcW w:w="2756" w:type="dxa"/>
            <w:vMerge w:val="restart"/>
            <w:vAlign w:val="center"/>
          </w:tcPr>
          <w:p w:rsidR="00EF50EC" w:rsidRPr="00676ED4" w:rsidRDefault="00EF50EC" w:rsidP="006D04E4">
            <w:pPr>
              <w:ind w:right="-4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21B62">
              <w:rPr>
                <w:sz w:val="28"/>
                <w:szCs w:val="28"/>
                <w:vertAlign w:val="subscript"/>
              </w:rPr>
              <w:t>ожид</w:t>
            </w:r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С</w:t>
            </w:r>
            <w:r w:rsidRPr="002526AD">
              <w:rPr>
                <w:sz w:val="28"/>
                <w:szCs w:val="28"/>
                <w:vertAlign w:val="subscript"/>
              </w:rPr>
              <w:t>ожид</w:t>
            </w:r>
            <w:r>
              <w:rPr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EF50EC" w:rsidRPr="00676538" w:rsidRDefault="00EF50EC" w:rsidP="006D04E4">
            <w:pPr>
              <w:ind w:left="-108" w:right="-108"/>
              <w:jc w:val="center"/>
              <w:rPr>
                <w:szCs w:val="28"/>
              </w:rPr>
            </w:pPr>
            <w:r w:rsidRPr="007B05B2">
              <w:rPr>
                <w:sz w:val="28"/>
                <w:szCs w:val="28"/>
              </w:rPr>
              <w:t>У</w:t>
            </w:r>
            <w:r w:rsidRPr="002526AD">
              <w:rPr>
                <w:sz w:val="28"/>
                <w:szCs w:val="28"/>
                <w:vertAlign w:val="superscript"/>
              </w:rPr>
              <w:t>своевр</w:t>
            </w:r>
          </w:p>
        </w:tc>
        <w:tc>
          <w:tcPr>
            <w:tcW w:w="1199" w:type="dxa"/>
            <w:vMerge w:val="restart"/>
            <w:vAlign w:val="center"/>
          </w:tcPr>
          <w:p w:rsidR="00EF50EC" w:rsidRPr="00676ED4" w:rsidRDefault="00EF50EC" w:rsidP="006D04E4">
            <w:pPr>
              <w:ind w:left="-108"/>
              <w:rPr>
                <w:sz w:val="28"/>
                <w:szCs w:val="28"/>
              </w:rPr>
            </w:pPr>
            <w:r w:rsidRPr="00676ED4">
              <w:rPr>
                <w:sz w:val="28"/>
                <w:szCs w:val="28"/>
              </w:rPr>
              <w:t>×100</w:t>
            </w:r>
            <w:r>
              <w:rPr>
                <w:sz w:val="28"/>
                <w:szCs w:val="28"/>
              </w:rPr>
              <w:t>)/2,</w:t>
            </w:r>
          </w:p>
        </w:tc>
        <w:tc>
          <w:tcPr>
            <w:tcW w:w="2036" w:type="dxa"/>
            <w:vMerge w:val="restart"/>
            <w:vAlign w:val="center"/>
          </w:tcPr>
          <w:p w:rsidR="00EF50EC" w:rsidRDefault="00EF50EC" w:rsidP="006D04E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(2.2)</w:t>
            </w:r>
          </w:p>
        </w:tc>
      </w:tr>
      <w:tr w:rsidR="00EF50EC" w:rsidRPr="00676ED4" w:rsidTr="006D04E4">
        <w:trPr>
          <w:jc w:val="right"/>
        </w:trPr>
        <w:tc>
          <w:tcPr>
            <w:tcW w:w="2756" w:type="dxa"/>
            <w:vMerge/>
            <w:vAlign w:val="center"/>
          </w:tcPr>
          <w:p w:rsidR="00EF50EC" w:rsidRDefault="00EF50EC" w:rsidP="006D04E4">
            <w:pPr>
              <w:ind w:right="-46"/>
              <w:jc w:val="right"/>
              <w:rPr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EF50EC" w:rsidRPr="007B05B2" w:rsidRDefault="00EF50EC" w:rsidP="006D04E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</w:p>
        </w:tc>
        <w:tc>
          <w:tcPr>
            <w:tcW w:w="1199" w:type="dxa"/>
            <w:vMerge/>
            <w:vAlign w:val="center"/>
          </w:tcPr>
          <w:p w:rsidR="00EF50EC" w:rsidRDefault="00EF50EC" w:rsidP="006D04E4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2036" w:type="dxa"/>
            <w:vMerge/>
            <w:vAlign w:val="center"/>
          </w:tcPr>
          <w:p w:rsidR="00EF50EC" w:rsidRDefault="00EF50EC" w:rsidP="006D04E4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</w:tbl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С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ожид</w:t>
      </w:r>
      <w:r w:rsidRPr="006C371F">
        <w:rPr>
          <w:rFonts w:ascii="Times New Roman" w:hAnsi="Times New Roman" w:cs="Times New Roman"/>
          <w:sz w:val="28"/>
          <w:szCs w:val="28"/>
        </w:rPr>
        <w:t xml:space="preserve"> – среднее время ожидания предоставления услуги, выраженное в баллах: превышает установленный срок ожидания</w:t>
      </w:r>
      <w:r w:rsidRPr="006C371F">
        <w:rPr>
          <w:rStyle w:val="af2"/>
          <w:rFonts w:ascii="Times New Roman" w:hAnsi="Times New Roman"/>
          <w:sz w:val="28"/>
          <w:szCs w:val="28"/>
        </w:rPr>
        <w:footnoteReference w:id="7"/>
      </w:r>
      <w:r w:rsidRPr="006C371F">
        <w:rPr>
          <w:rFonts w:ascii="Times New Roman" w:hAnsi="Times New Roman" w:cs="Times New Roman"/>
          <w:sz w:val="28"/>
          <w:szCs w:val="28"/>
        </w:rPr>
        <w:t xml:space="preserve">, – 0 баллов; равен установленному сроку ожидания – 10 баллов; меньше установленного срока ожидания на 1 день (на 1 час) – 20 баллов; меньше  на 2 дня (на 2 часа) – 40 баллов; меньше  на 3 дня (на 3 часа) – 60 баллов; меньше установленного срока ожидания не менее, чем на ½ срока – 100 баллов); 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своевр</w:t>
      </w:r>
      <w:r w:rsidRPr="006C371F">
        <w:rPr>
          <w:rFonts w:ascii="Times New Roman" w:hAnsi="Times New Roman" w:cs="Times New Roman"/>
          <w:sz w:val="28"/>
          <w:szCs w:val="28"/>
        </w:rPr>
        <w:t xml:space="preserve"> - число получателей услуг, которым услуга предоставлена своевременно;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6C371F">
        <w:rPr>
          <w:rFonts w:ascii="Times New Roman" w:hAnsi="Times New Roman" w:cs="Times New Roman"/>
          <w:sz w:val="28"/>
          <w:szCs w:val="28"/>
        </w:rPr>
        <w:t xml:space="preserve"> -  общее число опрошенных получателей услуг;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C371F">
        <w:rPr>
          <w:rFonts w:ascii="Times New Roman" w:hAnsi="Times New Roman" w:cs="Times New Roman"/>
          <w:sz w:val="28"/>
        </w:rPr>
        <w:t>в случае применения только одного условия оценки качества, в расчете учитывается один из них:</w:t>
      </w:r>
    </w:p>
    <w:tbl>
      <w:tblPr>
        <w:tblW w:w="2756" w:type="dxa"/>
        <w:jc w:val="center"/>
        <w:tblLook w:val="04A0"/>
      </w:tblPr>
      <w:tblGrid>
        <w:gridCol w:w="2756"/>
      </w:tblGrid>
      <w:tr w:rsidR="00EF50EC" w:rsidRPr="00676ED4" w:rsidTr="006D04E4">
        <w:trPr>
          <w:trHeight w:val="322"/>
          <w:jc w:val="center"/>
        </w:trPr>
        <w:tc>
          <w:tcPr>
            <w:tcW w:w="2756" w:type="dxa"/>
            <w:vAlign w:val="center"/>
          </w:tcPr>
          <w:p w:rsidR="00EF50EC" w:rsidRPr="00676ED4" w:rsidRDefault="00EF50EC" w:rsidP="006D04E4">
            <w:pPr>
              <w:ind w:right="-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21B62">
              <w:rPr>
                <w:sz w:val="28"/>
                <w:szCs w:val="28"/>
                <w:vertAlign w:val="subscript"/>
              </w:rPr>
              <w:t>ожид</w:t>
            </w:r>
            <w:r>
              <w:rPr>
                <w:sz w:val="28"/>
                <w:szCs w:val="28"/>
              </w:rPr>
              <w:t xml:space="preserve"> =С</w:t>
            </w:r>
            <w:r w:rsidRPr="002526AD">
              <w:rPr>
                <w:sz w:val="28"/>
                <w:szCs w:val="28"/>
                <w:vertAlign w:val="subscript"/>
              </w:rPr>
              <w:t>ожид</w:t>
            </w:r>
          </w:p>
        </w:tc>
      </w:tr>
    </w:tbl>
    <w:p w:rsidR="00EF50EC" w:rsidRDefault="00EF50EC" w:rsidP="00EF50EC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EF50EC" w:rsidRDefault="00EF50EC" w:rsidP="00EF50EC">
      <w:pPr>
        <w:ind w:left="708"/>
        <w:jc w:val="center"/>
        <w:rPr>
          <w:sz w:val="28"/>
          <w:szCs w:val="28"/>
        </w:rPr>
      </w:pPr>
    </w:p>
    <w:tbl>
      <w:tblPr>
        <w:tblW w:w="5044" w:type="dxa"/>
        <w:jc w:val="center"/>
        <w:tblLook w:val="04A0"/>
      </w:tblPr>
      <w:tblGrid>
        <w:gridCol w:w="1729"/>
        <w:gridCol w:w="992"/>
        <w:gridCol w:w="2323"/>
      </w:tblGrid>
      <w:tr w:rsidR="00EF50EC" w:rsidRPr="00676ED4" w:rsidTr="006D04E4">
        <w:trPr>
          <w:jc w:val="center"/>
        </w:trPr>
        <w:tc>
          <w:tcPr>
            <w:tcW w:w="1729" w:type="dxa"/>
            <w:vMerge w:val="restart"/>
            <w:vAlign w:val="center"/>
          </w:tcPr>
          <w:p w:rsidR="00EF50EC" w:rsidRPr="00676ED4" w:rsidRDefault="00EF50EC" w:rsidP="006D04E4">
            <w:pPr>
              <w:ind w:right="-4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21B62">
              <w:rPr>
                <w:sz w:val="28"/>
                <w:szCs w:val="28"/>
                <w:vertAlign w:val="subscript"/>
              </w:rPr>
              <w:t>ожид</w:t>
            </w:r>
            <w:r>
              <w:rPr>
                <w:sz w:val="28"/>
                <w:szCs w:val="28"/>
              </w:rPr>
              <w:t xml:space="preserve"> =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0EC" w:rsidRPr="00676538" w:rsidRDefault="00EF50EC" w:rsidP="006D04E4">
            <w:pPr>
              <w:ind w:left="-108" w:right="-108"/>
              <w:jc w:val="center"/>
              <w:rPr>
                <w:szCs w:val="28"/>
              </w:rPr>
            </w:pPr>
            <w:r w:rsidRPr="007B05B2">
              <w:rPr>
                <w:sz w:val="28"/>
                <w:szCs w:val="28"/>
              </w:rPr>
              <w:t>У</w:t>
            </w:r>
            <w:r w:rsidRPr="002526AD">
              <w:rPr>
                <w:sz w:val="28"/>
                <w:szCs w:val="28"/>
                <w:vertAlign w:val="superscript"/>
              </w:rPr>
              <w:t>своевр</w:t>
            </w:r>
          </w:p>
        </w:tc>
        <w:tc>
          <w:tcPr>
            <w:tcW w:w="2323" w:type="dxa"/>
            <w:vMerge w:val="restart"/>
            <w:vAlign w:val="center"/>
          </w:tcPr>
          <w:p w:rsidR="00EF50EC" w:rsidRPr="00676ED4" w:rsidRDefault="00EF50EC" w:rsidP="006D04E4">
            <w:pPr>
              <w:ind w:left="-108"/>
              <w:rPr>
                <w:sz w:val="28"/>
                <w:szCs w:val="28"/>
              </w:rPr>
            </w:pPr>
            <w:r w:rsidRPr="00676ED4">
              <w:rPr>
                <w:sz w:val="28"/>
                <w:szCs w:val="28"/>
              </w:rPr>
              <w:t>×100</w:t>
            </w:r>
            <w:r>
              <w:rPr>
                <w:sz w:val="28"/>
                <w:szCs w:val="28"/>
              </w:rPr>
              <w:t>;</w:t>
            </w:r>
          </w:p>
        </w:tc>
      </w:tr>
      <w:tr w:rsidR="00EF50EC" w:rsidRPr="00676ED4" w:rsidTr="006D04E4">
        <w:trPr>
          <w:jc w:val="center"/>
        </w:trPr>
        <w:tc>
          <w:tcPr>
            <w:tcW w:w="1729" w:type="dxa"/>
            <w:vMerge/>
            <w:vAlign w:val="center"/>
          </w:tcPr>
          <w:p w:rsidR="00EF50EC" w:rsidRDefault="00EF50EC" w:rsidP="006D04E4">
            <w:pPr>
              <w:ind w:right="-46"/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50EC" w:rsidRPr="007B05B2" w:rsidRDefault="00EF50EC" w:rsidP="006D04E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</w:p>
        </w:tc>
        <w:tc>
          <w:tcPr>
            <w:tcW w:w="2323" w:type="dxa"/>
            <w:vMerge/>
            <w:vAlign w:val="center"/>
          </w:tcPr>
          <w:p w:rsidR="00EF50EC" w:rsidRDefault="00EF50EC" w:rsidP="006D04E4">
            <w:pPr>
              <w:ind w:left="-108"/>
              <w:rPr>
                <w:sz w:val="28"/>
                <w:szCs w:val="28"/>
              </w:rPr>
            </w:pPr>
          </w:p>
        </w:tc>
      </w:tr>
    </w:tbl>
    <w:p w:rsidR="00EF50EC" w:rsidRDefault="00EF50EC" w:rsidP="00EF50EC">
      <w:pPr>
        <w:ind w:left="708"/>
        <w:jc w:val="center"/>
        <w:rPr>
          <w:sz w:val="28"/>
          <w:szCs w:val="28"/>
        </w:rPr>
      </w:pPr>
    </w:p>
    <w:p w:rsidR="00EF50EC" w:rsidRPr="00065CB4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в) значение показателя оценки качества «Доля получателей услуг удовлетворенных комфортностью предоставления услуг организацией социальной сферы» (П</w:t>
      </w:r>
      <w:r w:rsidRPr="00065CB4">
        <w:rPr>
          <w:rFonts w:ascii="Times New Roman" w:hAnsi="Times New Roman" w:cs="Times New Roman"/>
          <w:sz w:val="28"/>
          <w:szCs w:val="28"/>
          <w:vertAlign w:val="superscript"/>
        </w:rPr>
        <w:t>комф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 w:rsidRPr="00065CB4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EF50EC" w:rsidRDefault="00EF50EC" w:rsidP="00EF50EC">
      <w:pPr>
        <w:ind w:firstLine="709"/>
        <w:jc w:val="both"/>
        <w:rPr>
          <w:sz w:val="28"/>
          <w:szCs w:val="28"/>
        </w:rPr>
      </w:pPr>
    </w:p>
    <w:tbl>
      <w:tblPr>
        <w:tblW w:w="7367" w:type="dxa"/>
        <w:jc w:val="right"/>
        <w:tblLook w:val="04A0"/>
      </w:tblPr>
      <w:tblGrid>
        <w:gridCol w:w="1729"/>
        <w:gridCol w:w="992"/>
        <w:gridCol w:w="2323"/>
        <w:gridCol w:w="2323"/>
      </w:tblGrid>
      <w:tr w:rsidR="00EF50EC" w:rsidRPr="00676ED4" w:rsidTr="006D04E4">
        <w:trPr>
          <w:jc w:val="right"/>
        </w:trPr>
        <w:tc>
          <w:tcPr>
            <w:tcW w:w="1729" w:type="dxa"/>
            <w:vMerge w:val="restart"/>
            <w:vAlign w:val="center"/>
          </w:tcPr>
          <w:p w:rsidR="00EF50EC" w:rsidRPr="00676ED4" w:rsidRDefault="00EF50EC" w:rsidP="006D04E4">
            <w:pPr>
              <w:ind w:right="-46"/>
              <w:jc w:val="right"/>
              <w:rPr>
                <w:sz w:val="28"/>
                <w:szCs w:val="28"/>
              </w:rPr>
            </w:pPr>
            <w:r w:rsidRPr="00676538">
              <w:rPr>
                <w:sz w:val="28"/>
                <w:szCs w:val="28"/>
              </w:rPr>
              <w:t>П</w:t>
            </w:r>
            <w:r w:rsidRPr="002526AD">
              <w:rPr>
                <w:sz w:val="28"/>
                <w:szCs w:val="28"/>
                <w:vertAlign w:val="superscript"/>
              </w:rPr>
              <w:t>комф</w:t>
            </w:r>
            <w:r w:rsidRPr="002526AD">
              <w:rPr>
                <w:sz w:val="28"/>
                <w:szCs w:val="28"/>
                <w:vertAlign w:val="subscript"/>
              </w:rPr>
              <w:t>уд</w:t>
            </w:r>
            <w:r>
              <w:rPr>
                <w:sz w:val="28"/>
                <w:szCs w:val="28"/>
              </w:rPr>
              <w:t xml:space="preserve"> =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0EC" w:rsidRPr="00676538" w:rsidRDefault="00EF50EC" w:rsidP="006D04E4">
            <w:pPr>
              <w:ind w:left="-108" w:right="-108"/>
              <w:jc w:val="center"/>
              <w:rPr>
                <w:szCs w:val="28"/>
              </w:rPr>
            </w:pPr>
            <w:r w:rsidRPr="007B05B2">
              <w:rPr>
                <w:sz w:val="28"/>
                <w:szCs w:val="28"/>
              </w:rPr>
              <w:t>У</w:t>
            </w:r>
            <w:r w:rsidRPr="00982F47">
              <w:rPr>
                <w:sz w:val="28"/>
                <w:szCs w:val="28"/>
                <w:vertAlign w:val="superscript"/>
              </w:rPr>
              <w:t>комф</w:t>
            </w:r>
          </w:p>
        </w:tc>
        <w:tc>
          <w:tcPr>
            <w:tcW w:w="2323" w:type="dxa"/>
            <w:vMerge w:val="restart"/>
            <w:vAlign w:val="center"/>
          </w:tcPr>
          <w:p w:rsidR="00EF50EC" w:rsidRPr="00676ED4" w:rsidRDefault="00EF50EC" w:rsidP="006D04E4">
            <w:pPr>
              <w:ind w:left="-108"/>
              <w:rPr>
                <w:sz w:val="28"/>
                <w:szCs w:val="28"/>
              </w:rPr>
            </w:pPr>
            <w:r w:rsidRPr="00676ED4">
              <w:rPr>
                <w:sz w:val="28"/>
                <w:szCs w:val="28"/>
              </w:rPr>
              <w:t>×100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2323" w:type="dxa"/>
            <w:vMerge w:val="restart"/>
            <w:vAlign w:val="center"/>
          </w:tcPr>
          <w:p w:rsidR="00EF50EC" w:rsidRDefault="00EF50EC" w:rsidP="006D04E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(2.3)</w:t>
            </w:r>
          </w:p>
        </w:tc>
      </w:tr>
      <w:tr w:rsidR="00EF50EC" w:rsidRPr="00676ED4" w:rsidTr="006D04E4">
        <w:trPr>
          <w:jc w:val="right"/>
        </w:trPr>
        <w:tc>
          <w:tcPr>
            <w:tcW w:w="1729" w:type="dxa"/>
            <w:vMerge/>
            <w:vAlign w:val="center"/>
          </w:tcPr>
          <w:p w:rsidR="00EF50EC" w:rsidRDefault="00EF50EC" w:rsidP="006D04E4">
            <w:pPr>
              <w:ind w:right="-46"/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50EC" w:rsidRPr="007B05B2" w:rsidRDefault="00EF50EC" w:rsidP="006D04E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</w:p>
        </w:tc>
        <w:tc>
          <w:tcPr>
            <w:tcW w:w="2323" w:type="dxa"/>
            <w:vMerge/>
            <w:vAlign w:val="center"/>
          </w:tcPr>
          <w:p w:rsidR="00EF50EC" w:rsidRDefault="00EF50EC" w:rsidP="006D04E4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2323" w:type="dxa"/>
            <w:vMerge/>
          </w:tcPr>
          <w:p w:rsidR="00EF50EC" w:rsidRDefault="00EF50EC" w:rsidP="006D04E4">
            <w:pPr>
              <w:ind w:left="-108"/>
              <w:rPr>
                <w:sz w:val="28"/>
                <w:szCs w:val="28"/>
              </w:rPr>
            </w:pPr>
          </w:p>
        </w:tc>
      </w:tr>
    </w:tbl>
    <w:p w:rsidR="00EF50EC" w:rsidRPr="00065CB4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где</w:t>
      </w:r>
    </w:p>
    <w:p w:rsidR="00EF50EC" w:rsidRPr="00065CB4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У</w:t>
      </w:r>
      <w:r w:rsidRPr="00065CB4">
        <w:rPr>
          <w:rFonts w:ascii="Times New Roman" w:hAnsi="Times New Roman" w:cs="Times New Roman"/>
          <w:sz w:val="28"/>
          <w:szCs w:val="28"/>
          <w:vertAlign w:val="superscript"/>
        </w:rPr>
        <w:t>комф</w:t>
      </w:r>
      <w:r w:rsidRPr="00065CB4"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комфортностью предоставления услуг организацией социальной сферы;</w:t>
      </w:r>
    </w:p>
    <w:p w:rsidR="00EF50EC" w:rsidRPr="00065CB4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Ч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065CB4">
        <w:rPr>
          <w:rFonts w:ascii="Times New Roman" w:hAnsi="Times New Roman" w:cs="Times New Roman"/>
          <w:sz w:val="28"/>
          <w:szCs w:val="28"/>
        </w:rPr>
        <w:t xml:space="preserve"> -  общее число опрошенных получателей услуг.</w:t>
      </w:r>
    </w:p>
    <w:p w:rsidR="00EF50EC" w:rsidRPr="00065CB4" w:rsidRDefault="00EF50EC" w:rsidP="00EF50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 xml:space="preserve">3. Расчет показателей, характеризующих критерий оценки качества «Доступность услуг для инвалидов»: </w:t>
      </w:r>
    </w:p>
    <w:p w:rsidR="00EF50EC" w:rsidRPr="00065CB4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>а) значение показателя оценки качества «Оборудование помещений организации социальной сферы и прилегающей к ней территории с учетом доступности для инвалидов: наличие оборудованных входных групп пандусами (подъемными платформами); выделенных стоянок для автотранспортных средств инвалидов; адаптированных лифтов, поручней, расширенных дверных проемов; сменных кресел-колясок; специально оборудованных санитарно-гигиенических помещений» (П</w:t>
      </w:r>
      <w:r w:rsidRPr="00065CB4">
        <w:rPr>
          <w:rFonts w:ascii="Times New Roman" w:hAnsi="Times New Roman" w:cs="Times New Roman"/>
          <w:sz w:val="28"/>
          <w:szCs w:val="28"/>
          <w:vertAlign w:val="superscript"/>
        </w:rPr>
        <w:t>орг</w:t>
      </w:r>
      <w:r w:rsidRPr="00065CB4"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r w:rsidRPr="00065CB4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EF50EC" w:rsidRPr="00907118" w:rsidRDefault="00EF50EC" w:rsidP="00EF50EC">
      <w:pPr>
        <w:jc w:val="right"/>
        <w:rPr>
          <w:sz w:val="28"/>
          <w:szCs w:val="28"/>
        </w:rPr>
      </w:pPr>
      <w:r w:rsidRPr="00676538">
        <w:rPr>
          <w:sz w:val="28"/>
          <w:szCs w:val="28"/>
        </w:rPr>
        <w:lastRenderedPageBreak/>
        <w:t>П</w:t>
      </w:r>
      <w:r>
        <w:rPr>
          <w:sz w:val="28"/>
          <w:szCs w:val="28"/>
          <w:vertAlign w:val="superscript"/>
        </w:rPr>
        <w:t>орг</w:t>
      </w:r>
      <w:r w:rsidRPr="00872EAA">
        <w:rPr>
          <w:sz w:val="28"/>
          <w:szCs w:val="28"/>
          <w:vertAlign w:val="subscript"/>
        </w:rPr>
        <w:t>дост</w:t>
      </w:r>
      <w:r>
        <w:rPr>
          <w:sz w:val="28"/>
          <w:szCs w:val="28"/>
        </w:rPr>
        <w:t xml:space="preserve"> =Т</w:t>
      </w:r>
      <w:r>
        <w:rPr>
          <w:sz w:val="28"/>
          <w:szCs w:val="28"/>
          <w:vertAlign w:val="superscript"/>
        </w:rPr>
        <w:t>орг</w:t>
      </w:r>
      <w:r w:rsidRPr="00872EAA">
        <w:rPr>
          <w:sz w:val="28"/>
          <w:szCs w:val="28"/>
          <w:vertAlign w:val="subscript"/>
        </w:rPr>
        <w:t>дост</w:t>
      </w:r>
      <w:r w:rsidRPr="00676ED4">
        <w:rPr>
          <w:sz w:val="28"/>
          <w:szCs w:val="28"/>
        </w:rPr>
        <w:t>×</w:t>
      </w:r>
      <w:r>
        <w:rPr>
          <w:sz w:val="28"/>
          <w:szCs w:val="28"/>
        </w:rPr>
        <w:t>С</w:t>
      </w:r>
      <w:r>
        <w:rPr>
          <w:sz w:val="28"/>
          <w:szCs w:val="28"/>
          <w:vertAlign w:val="superscript"/>
        </w:rPr>
        <w:t>орг</w:t>
      </w:r>
      <w:r w:rsidRPr="00872EAA">
        <w:rPr>
          <w:sz w:val="28"/>
          <w:szCs w:val="28"/>
          <w:vertAlign w:val="subscript"/>
        </w:rPr>
        <w:t>дост</w:t>
      </w:r>
      <w:r w:rsidRPr="00696126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(3.1)</w:t>
      </w:r>
    </w:p>
    <w:p w:rsidR="00EF50EC" w:rsidRDefault="00EF50EC" w:rsidP="00EF50E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9301F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Т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орг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r w:rsidRPr="006C371F">
        <w:rPr>
          <w:rFonts w:ascii="Times New Roman" w:hAnsi="Times New Roman" w:cs="Times New Roman"/>
          <w:sz w:val="28"/>
          <w:szCs w:val="28"/>
        </w:rPr>
        <w:t xml:space="preserve"> – количество баллов за каждое условие доступности организации для инвалидов (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>по 20 баллов за каждое условие)</w:t>
      </w:r>
      <w:r w:rsidRPr="006C371F">
        <w:rPr>
          <w:rFonts w:ascii="Times New Roman" w:hAnsi="Times New Roman" w:cs="Times New Roman"/>
          <w:sz w:val="28"/>
          <w:szCs w:val="28"/>
        </w:rPr>
        <w:t>;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С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орг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r w:rsidRPr="006C371F">
        <w:rPr>
          <w:rFonts w:ascii="Times New Roman" w:hAnsi="Times New Roman" w:cs="Times New Roman"/>
          <w:sz w:val="28"/>
          <w:szCs w:val="28"/>
        </w:rPr>
        <w:t xml:space="preserve">– количество условий доступности организации для инвалидов. 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При наличии пяти и более условий доступности услуг для инвалидов показатель оценки качества (П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орг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r w:rsidRPr="006C371F">
        <w:rPr>
          <w:rFonts w:ascii="Times New Roman" w:hAnsi="Times New Roman" w:cs="Times New Roman"/>
          <w:sz w:val="28"/>
          <w:szCs w:val="28"/>
        </w:rPr>
        <w:t>)принимает значение 100 баллов;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 xml:space="preserve">б) значение показателя оценки качества «Обеспечение в организации социальной сферы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 (тифлосурдопереводчика); наличие альтернативной версии официального сайта организации социальной сферы для инвалидов по зрению;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 </w:t>
      </w:r>
      <w:r w:rsidRPr="006C371F">
        <w:rPr>
          <w:rFonts w:ascii="Times New Roman" w:hAnsi="Times New Roman" w:cs="Times New Roman"/>
          <w:color w:val="000000"/>
          <w:sz w:val="28"/>
          <w:szCs w:val="24"/>
        </w:rPr>
        <w:t>наличие возможности предоставления услуги в дистанционном режиме или на дому» (</w:t>
      </w:r>
      <w:r w:rsidRPr="006C371F">
        <w:rPr>
          <w:rFonts w:ascii="Times New Roman" w:hAnsi="Times New Roman" w:cs="Times New Roman"/>
          <w:sz w:val="28"/>
          <w:szCs w:val="28"/>
        </w:rPr>
        <w:t>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услуг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r w:rsidRPr="006C371F">
        <w:rPr>
          <w:rFonts w:ascii="Times New Roman" w:hAnsi="Times New Roman" w:cs="Times New Roman"/>
          <w:sz w:val="28"/>
          <w:szCs w:val="28"/>
        </w:rPr>
        <w:t>)определяется по формуле:</w:t>
      </w:r>
    </w:p>
    <w:p w:rsidR="00EF50EC" w:rsidRPr="0099370C" w:rsidRDefault="00EF50EC" w:rsidP="00EF50EC">
      <w:pPr>
        <w:ind w:firstLine="709"/>
        <w:jc w:val="both"/>
        <w:rPr>
          <w:color w:val="FF0000"/>
          <w:sz w:val="28"/>
          <w:szCs w:val="28"/>
        </w:rPr>
      </w:pPr>
    </w:p>
    <w:p w:rsidR="00EF50EC" w:rsidRPr="00907118" w:rsidRDefault="00EF50EC" w:rsidP="00EF50EC">
      <w:pPr>
        <w:jc w:val="right"/>
        <w:rPr>
          <w:sz w:val="28"/>
          <w:szCs w:val="28"/>
        </w:rPr>
      </w:pPr>
      <w:r w:rsidRPr="00676538">
        <w:rPr>
          <w:sz w:val="28"/>
          <w:szCs w:val="28"/>
        </w:rPr>
        <w:t>П</w:t>
      </w:r>
      <w:r>
        <w:rPr>
          <w:sz w:val="28"/>
          <w:szCs w:val="28"/>
          <w:vertAlign w:val="superscript"/>
        </w:rPr>
        <w:t>услуг</w:t>
      </w:r>
      <w:r w:rsidRPr="00872EAA">
        <w:rPr>
          <w:sz w:val="28"/>
          <w:szCs w:val="28"/>
          <w:vertAlign w:val="subscript"/>
        </w:rPr>
        <w:t>дост</w:t>
      </w:r>
      <w:r>
        <w:rPr>
          <w:sz w:val="28"/>
          <w:szCs w:val="28"/>
        </w:rPr>
        <w:t xml:space="preserve"> =Т</w:t>
      </w:r>
      <w:r>
        <w:rPr>
          <w:sz w:val="28"/>
          <w:szCs w:val="28"/>
          <w:vertAlign w:val="superscript"/>
        </w:rPr>
        <w:t>услуг</w:t>
      </w:r>
      <w:r w:rsidRPr="00872EAA">
        <w:rPr>
          <w:sz w:val="28"/>
          <w:szCs w:val="28"/>
          <w:vertAlign w:val="subscript"/>
        </w:rPr>
        <w:t>дост</w:t>
      </w:r>
      <w:r w:rsidRPr="00676ED4">
        <w:rPr>
          <w:sz w:val="28"/>
          <w:szCs w:val="28"/>
        </w:rPr>
        <w:t>×</w:t>
      </w:r>
      <w:r>
        <w:rPr>
          <w:sz w:val="28"/>
          <w:szCs w:val="28"/>
        </w:rPr>
        <w:t>С</w:t>
      </w:r>
      <w:r>
        <w:rPr>
          <w:sz w:val="28"/>
          <w:szCs w:val="28"/>
          <w:vertAlign w:val="superscript"/>
        </w:rPr>
        <w:t>услуг</w:t>
      </w:r>
      <w:r w:rsidRPr="00872EAA">
        <w:rPr>
          <w:sz w:val="28"/>
          <w:szCs w:val="28"/>
          <w:vertAlign w:val="subscript"/>
        </w:rPr>
        <w:t>дост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(3.2)</w:t>
      </w:r>
    </w:p>
    <w:p w:rsidR="00EF50EC" w:rsidRDefault="00EF50EC" w:rsidP="00EF50E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9301F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Т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услуг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r w:rsidRPr="006C371F">
        <w:rPr>
          <w:rFonts w:ascii="Times New Roman" w:hAnsi="Times New Roman" w:cs="Times New Roman"/>
          <w:sz w:val="28"/>
          <w:szCs w:val="28"/>
        </w:rPr>
        <w:t xml:space="preserve"> – количество баллов за каждое условие доступности, позволяющее инвалидам получать услуги наравне с другими (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>по 20 баллов за каждое условие)</w:t>
      </w:r>
      <w:r w:rsidRPr="006C371F">
        <w:rPr>
          <w:rFonts w:ascii="Times New Roman" w:hAnsi="Times New Roman" w:cs="Times New Roman"/>
          <w:sz w:val="28"/>
          <w:szCs w:val="28"/>
        </w:rPr>
        <w:t>;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С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услуг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r w:rsidRPr="006C371F">
        <w:rPr>
          <w:rFonts w:ascii="Times New Roman" w:hAnsi="Times New Roman" w:cs="Times New Roman"/>
          <w:sz w:val="28"/>
          <w:szCs w:val="28"/>
        </w:rPr>
        <w:t>– количество условий доступности, позволяющих инвалидам получать услуги наравне с другими.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 xml:space="preserve">При наличии пяти и более условий доступности, позволяющих инвалидам получать услуги наравне с другими, </w:t>
      </w:r>
      <w:r w:rsidRPr="006C371F">
        <w:rPr>
          <w:rFonts w:ascii="Times New Roman" w:hAnsi="Times New Roman" w:cs="Times New Roman"/>
          <w:sz w:val="28"/>
          <w:szCs w:val="28"/>
        </w:rPr>
        <w:lastRenderedPageBreak/>
        <w:t>показатель оценки качества (П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услуг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r w:rsidRPr="006C371F">
        <w:rPr>
          <w:rFonts w:ascii="Times New Roman" w:hAnsi="Times New Roman" w:cs="Times New Roman"/>
          <w:sz w:val="28"/>
          <w:szCs w:val="28"/>
        </w:rPr>
        <w:t>)принимает значение 100 баллов;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в) значение показателя оценки качества «Доля получателей услуг, удовлетворенных доступностью услуг для инвалидов» (П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дост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 w:rsidRPr="006C371F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tbl>
      <w:tblPr>
        <w:tblW w:w="6440" w:type="dxa"/>
        <w:jc w:val="right"/>
        <w:tblLook w:val="04A0"/>
      </w:tblPr>
      <w:tblGrid>
        <w:gridCol w:w="1418"/>
        <w:gridCol w:w="1114"/>
        <w:gridCol w:w="1199"/>
        <w:gridCol w:w="2709"/>
      </w:tblGrid>
      <w:tr w:rsidR="00EF50EC" w:rsidRPr="00676ED4" w:rsidTr="006D04E4">
        <w:trPr>
          <w:jc w:val="right"/>
        </w:trPr>
        <w:tc>
          <w:tcPr>
            <w:tcW w:w="1418" w:type="dxa"/>
            <w:vMerge w:val="restart"/>
            <w:vAlign w:val="center"/>
          </w:tcPr>
          <w:p w:rsidR="00EF50EC" w:rsidRPr="00676ED4" w:rsidRDefault="00EF50EC" w:rsidP="006D04E4">
            <w:pPr>
              <w:ind w:right="-4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vertAlign w:val="superscript"/>
              </w:rPr>
              <w:t>дост</w:t>
            </w:r>
            <w:r w:rsidRPr="003927EF">
              <w:rPr>
                <w:sz w:val="28"/>
                <w:szCs w:val="28"/>
                <w:vertAlign w:val="subscript"/>
              </w:rPr>
              <w:t>уд</w:t>
            </w:r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(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EF50EC" w:rsidRPr="00676538" w:rsidRDefault="00EF50EC" w:rsidP="006D04E4">
            <w:pPr>
              <w:ind w:left="-108" w:right="-108"/>
              <w:jc w:val="center"/>
              <w:rPr>
                <w:szCs w:val="28"/>
              </w:rPr>
            </w:pPr>
            <w:r w:rsidRPr="007B05B2">
              <w:rPr>
                <w:sz w:val="28"/>
                <w:szCs w:val="28"/>
              </w:rPr>
              <w:t>У</w:t>
            </w:r>
            <w:r w:rsidRPr="00E46F2A">
              <w:rPr>
                <w:sz w:val="28"/>
                <w:szCs w:val="28"/>
                <w:vertAlign w:val="superscript"/>
              </w:rPr>
              <w:t>дост</w:t>
            </w:r>
          </w:p>
        </w:tc>
        <w:tc>
          <w:tcPr>
            <w:tcW w:w="1199" w:type="dxa"/>
            <w:vMerge w:val="restart"/>
            <w:vAlign w:val="center"/>
          </w:tcPr>
          <w:p w:rsidR="00EF50EC" w:rsidRPr="00676ED4" w:rsidRDefault="00EF50EC" w:rsidP="006D04E4">
            <w:pPr>
              <w:ind w:left="-108"/>
              <w:rPr>
                <w:sz w:val="28"/>
                <w:szCs w:val="28"/>
              </w:rPr>
            </w:pPr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2709" w:type="dxa"/>
            <w:vMerge w:val="restart"/>
            <w:vAlign w:val="center"/>
          </w:tcPr>
          <w:p w:rsidR="00EF50EC" w:rsidRDefault="00EF50EC" w:rsidP="006D04E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(3.3)</w:t>
            </w:r>
          </w:p>
        </w:tc>
      </w:tr>
      <w:tr w:rsidR="00EF50EC" w:rsidRPr="00676ED4" w:rsidTr="006D04E4">
        <w:trPr>
          <w:jc w:val="right"/>
        </w:trPr>
        <w:tc>
          <w:tcPr>
            <w:tcW w:w="1418" w:type="dxa"/>
            <w:vMerge/>
          </w:tcPr>
          <w:p w:rsidR="00EF50EC" w:rsidRPr="00676ED4" w:rsidRDefault="00EF50EC" w:rsidP="006D04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F50EC" w:rsidRPr="00676538" w:rsidRDefault="00EF50EC" w:rsidP="006D04E4">
            <w:pPr>
              <w:ind w:left="186" w:hanging="186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3927EF">
              <w:rPr>
                <w:sz w:val="28"/>
                <w:szCs w:val="28"/>
                <w:vertAlign w:val="subscript"/>
              </w:rPr>
              <w:t>инв</w:t>
            </w:r>
          </w:p>
        </w:tc>
        <w:tc>
          <w:tcPr>
            <w:tcW w:w="1199" w:type="dxa"/>
            <w:vMerge/>
          </w:tcPr>
          <w:p w:rsidR="00EF50EC" w:rsidRPr="00676ED4" w:rsidRDefault="00EF50EC" w:rsidP="006D04E4">
            <w:pPr>
              <w:jc w:val="center"/>
              <w:rPr>
                <w:szCs w:val="28"/>
              </w:rPr>
            </w:pPr>
          </w:p>
        </w:tc>
        <w:tc>
          <w:tcPr>
            <w:tcW w:w="2709" w:type="dxa"/>
            <w:vMerge/>
          </w:tcPr>
          <w:p w:rsidR="00EF50EC" w:rsidRPr="00676ED4" w:rsidRDefault="00EF50EC" w:rsidP="006D04E4">
            <w:pPr>
              <w:jc w:val="center"/>
              <w:rPr>
                <w:szCs w:val="28"/>
              </w:rPr>
            </w:pPr>
          </w:p>
        </w:tc>
      </w:tr>
    </w:tbl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дост</w:t>
      </w:r>
      <w:r w:rsidRPr="006C371F">
        <w:rPr>
          <w:rFonts w:ascii="Times New Roman" w:hAnsi="Times New Roman" w:cs="Times New Roman"/>
          <w:sz w:val="28"/>
          <w:szCs w:val="28"/>
        </w:rPr>
        <w:t xml:space="preserve"> - число получателей услуг-инвалидов, удовлетворенных доступностью услуг дляинвалидов;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инв</w:t>
      </w:r>
      <w:r w:rsidRPr="006C371F">
        <w:rPr>
          <w:rFonts w:ascii="Times New Roman" w:hAnsi="Times New Roman" w:cs="Times New Roman"/>
          <w:sz w:val="28"/>
          <w:szCs w:val="28"/>
        </w:rPr>
        <w:t xml:space="preserve"> -  число опрошенных получателей услуг-инвалидов.</w:t>
      </w:r>
    </w:p>
    <w:p w:rsidR="00EF50EC" w:rsidRPr="006C371F" w:rsidRDefault="00EF50EC" w:rsidP="00EF50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4. Расчет показателей, характеризующих критерий оценки качества «Доброжелательность, вежливость работников организации социальной сферы»: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а) значение показателя оценки качества «Доля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сферы» (П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перв.конт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 уд</w:t>
      </w:r>
      <w:r w:rsidRPr="006C371F">
        <w:rPr>
          <w:rFonts w:ascii="Times New Roman" w:hAnsi="Times New Roman" w:cs="Times New Roman"/>
          <w:sz w:val="28"/>
          <w:szCs w:val="28"/>
        </w:rPr>
        <w:t>)определяется по формуле:</w:t>
      </w:r>
    </w:p>
    <w:tbl>
      <w:tblPr>
        <w:tblW w:w="7276" w:type="dxa"/>
        <w:jc w:val="right"/>
        <w:tblLook w:val="04A0"/>
      </w:tblPr>
      <w:tblGrid>
        <w:gridCol w:w="2212"/>
        <w:gridCol w:w="1368"/>
        <w:gridCol w:w="1168"/>
        <w:gridCol w:w="2528"/>
      </w:tblGrid>
      <w:tr w:rsidR="00EF50EC" w:rsidRPr="00676ED4" w:rsidTr="006D04E4">
        <w:trPr>
          <w:jc w:val="right"/>
        </w:trPr>
        <w:tc>
          <w:tcPr>
            <w:tcW w:w="2212" w:type="dxa"/>
            <w:vMerge w:val="restart"/>
            <w:vAlign w:val="center"/>
          </w:tcPr>
          <w:p w:rsidR="00EF50EC" w:rsidRPr="00676ED4" w:rsidRDefault="00EF50EC" w:rsidP="006D04E4">
            <w:pPr>
              <w:ind w:right="-4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vertAlign w:val="superscript"/>
              </w:rPr>
              <w:t>перв.конт</w:t>
            </w:r>
            <w:r w:rsidRPr="003927EF">
              <w:rPr>
                <w:sz w:val="28"/>
                <w:szCs w:val="28"/>
                <w:vertAlign w:val="subscript"/>
              </w:rPr>
              <w:t>уд</w:t>
            </w:r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F50EC" w:rsidRPr="00676538" w:rsidRDefault="00EF50EC" w:rsidP="006D04E4">
            <w:pPr>
              <w:ind w:left="-108" w:right="-108"/>
              <w:jc w:val="center"/>
              <w:rPr>
                <w:szCs w:val="28"/>
              </w:rPr>
            </w:pPr>
            <w:r w:rsidRPr="007B05B2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vertAlign w:val="superscript"/>
              </w:rPr>
              <w:t>перв.конт</w:t>
            </w:r>
          </w:p>
        </w:tc>
        <w:tc>
          <w:tcPr>
            <w:tcW w:w="1168" w:type="dxa"/>
            <w:vMerge w:val="restart"/>
            <w:vAlign w:val="center"/>
          </w:tcPr>
          <w:p w:rsidR="00EF50EC" w:rsidRPr="00676ED4" w:rsidRDefault="00EF50EC" w:rsidP="006D04E4">
            <w:pPr>
              <w:ind w:left="-108"/>
              <w:rPr>
                <w:sz w:val="28"/>
                <w:szCs w:val="28"/>
              </w:rPr>
            </w:pPr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2528" w:type="dxa"/>
            <w:vMerge w:val="restart"/>
            <w:vAlign w:val="center"/>
          </w:tcPr>
          <w:p w:rsidR="00EF50EC" w:rsidRDefault="00EF50EC" w:rsidP="006D04E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(4.1)</w:t>
            </w:r>
          </w:p>
        </w:tc>
      </w:tr>
      <w:tr w:rsidR="00EF50EC" w:rsidRPr="00676ED4" w:rsidTr="006D04E4">
        <w:trPr>
          <w:jc w:val="right"/>
        </w:trPr>
        <w:tc>
          <w:tcPr>
            <w:tcW w:w="2212" w:type="dxa"/>
            <w:vMerge/>
          </w:tcPr>
          <w:p w:rsidR="00EF50EC" w:rsidRPr="00676ED4" w:rsidRDefault="00EF50EC" w:rsidP="006D04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EF50EC" w:rsidRPr="00676538" w:rsidRDefault="00EF50EC" w:rsidP="006D04E4">
            <w:pPr>
              <w:ind w:left="186" w:hanging="186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</w:p>
        </w:tc>
        <w:tc>
          <w:tcPr>
            <w:tcW w:w="1168" w:type="dxa"/>
            <w:vMerge/>
          </w:tcPr>
          <w:p w:rsidR="00EF50EC" w:rsidRPr="00676ED4" w:rsidRDefault="00EF50EC" w:rsidP="006D04E4">
            <w:pPr>
              <w:jc w:val="center"/>
              <w:rPr>
                <w:szCs w:val="28"/>
              </w:rPr>
            </w:pPr>
          </w:p>
        </w:tc>
        <w:tc>
          <w:tcPr>
            <w:tcW w:w="2528" w:type="dxa"/>
            <w:vMerge/>
          </w:tcPr>
          <w:p w:rsidR="00EF50EC" w:rsidRPr="00676ED4" w:rsidRDefault="00EF50EC" w:rsidP="006D04E4">
            <w:pPr>
              <w:jc w:val="center"/>
              <w:rPr>
                <w:szCs w:val="28"/>
              </w:rPr>
            </w:pPr>
          </w:p>
        </w:tc>
      </w:tr>
    </w:tbl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перв.конт</w:t>
      </w:r>
      <w:r w:rsidRPr="006C371F"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доброжелательностью, вежливостью работников организации, обеспечивающих </w:t>
      </w:r>
      <w:r w:rsidRPr="006C371F">
        <w:rPr>
          <w:rFonts w:ascii="Times New Roman" w:hAnsi="Times New Roman" w:cs="Times New Roman"/>
          <w:sz w:val="28"/>
          <w:szCs w:val="24"/>
        </w:rPr>
        <w:t>первичный контакт и информирование получателя услуги</w:t>
      </w:r>
      <w:r w:rsidRPr="006C371F">
        <w:rPr>
          <w:rFonts w:ascii="Times New Roman" w:hAnsi="Times New Roman" w:cs="Times New Roman"/>
          <w:sz w:val="28"/>
          <w:szCs w:val="28"/>
        </w:rPr>
        <w:t>;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6C371F">
        <w:rPr>
          <w:rFonts w:ascii="Times New Roman" w:hAnsi="Times New Roman" w:cs="Times New Roman"/>
          <w:sz w:val="28"/>
          <w:szCs w:val="28"/>
        </w:rPr>
        <w:t xml:space="preserve"> -  общее число опрошенных получателей услуг;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б) значение показателя оценки качества «Доля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сферы» (П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оказ.услуг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 w:rsidRPr="006C371F">
        <w:rPr>
          <w:rFonts w:ascii="Times New Roman" w:hAnsi="Times New Roman" w:cs="Times New Roman"/>
          <w:sz w:val="28"/>
          <w:szCs w:val="28"/>
        </w:rPr>
        <w:t>)определяется по формуле:</w:t>
      </w:r>
    </w:p>
    <w:tbl>
      <w:tblPr>
        <w:tblW w:w="7276" w:type="dxa"/>
        <w:jc w:val="right"/>
        <w:tblLook w:val="04A0"/>
      </w:tblPr>
      <w:tblGrid>
        <w:gridCol w:w="2212"/>
        <w:gridCol w:w="1368"/>
        <w:gridCol w:w="1168"/>
        <w:gridCol w:w="2528"/>
      </w:tblGrid>
      <w:tr w:rsidR="00EF50EC" w:rsidRPr="00676ED4" w:rsidTr="006D04E4">
        <w:trPr>
          <w:jc w:val="right"/>
        </w:trPr>
        <w:tc>
          <w:tcPr>
            <w:tcW w:w="2212" w:type="dxa"/>
            <w:vMerge w:val="restart"/>
            <w:vAlign w:val="center"/>
          </w:tcPr>
          <w:p w:rsidR="00EF50EC" w:rsidRPr="00676ED4" w:rsidRDefault="00EF50EC" w:rsidP="006D04E4">
            <w:pPr>
              <w:ind w:right="-46"/>
              <w:jc w:val="right"/>
              <w:rPr>
                <w:sz w:val="28"/>
                <w:szCs w:val="28"/>
              </w:rPr>
            </w:pPr>
            <w:r w:rsidRPr="00F723B9">
              <w:rPr>
                <w:sz w:val="28"/>
                <w:szCs w:val="28"/>
              </w:rPr>
              <w:lastRenderedPageBreak/>
              <w:t>П</w:t>
            </w:r>
            <w:r>
              <w:rPr>
                <w:sz w:val="28"/>
                <w:szCs w:val="28"/>
                <w:vertAlign w:val="superscript"/>
              </w:rPr>
              <w:t>оказ.услуг</w:t>
            </w:r>
            <w:r w:rsidRPr="003927EF">
              <w:rPr>
                <w:sz w:val="28"/>
                <w:szCs w:val="28"/>
                <w:vertAlign w:val="subscript"/>
              </w:rPr>
              <w:t>уд</w:t>
            </w:r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F50EC" w:rsidRPr="00676538" w:rsidRDefault="00EF50EC" w:rsidP="006D04E4">
            <w:pPr>
              <w:ind w:left="-108" w:right="-108"/>
              <w:jc w:val="center"/>
              <w:rPr>
                <w:szCs w:val="28"/>
              </w:rPr>
            </w:pPr>
            <w:r w:rsidRPr="007B05B2">
              <w:rPr>
                <w:sz w:val="28"/>
                <w:szCs w:val="28"/>
              </w:rPr>
              <w:t>У</w:t>
            </w:r>
            <w:r w:rsidRPr="004824B2">
              <w:rPr>
                <w:sz w:val="28"/>
                <w:szCs w:val="28"/>
                <w:vertAlign w:val="superscript"/>
              </w:rPr>
              <w:t>оказ.усл</w:t>
            </w:r>
            <w:r>
              <w:rPr>
                <w:sz w:val="28"/>
                <w:szCs w:val="28"/>
                <w:vertAlign w:val="superscript"/>
              </w:rPr>
              <w:t>уг</w:t>
            </w:r>
          </w:p>
        </w:tc>
        <w:tc>
          <w:tcPr>
            <w:tcW w:w="1168" w:type="dxa"/>
            <w:vMerge w:val="restart"/>
            <w:vAlign w:val="center"/>
          </w:tcPr>
          <w:p w:rsidR="00EF50EC" w:rsidRPr="00676ED4" w:rsidRDefault="00EF50EC" w:rsidP="006D04E4">
            <w:pPr>
              <w:ind w:left="-108"/>
              <w:rPr>
                <w:sz w:val="28"/>
                <w:szCs w:val="28"/>
              </w:rPr>
            </w:pPr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2528" w:type="dxa"/>
            <w:vMerge w:val="restart"/>
            <w:vAlign w:val="center"/>
          </w:tcPr>
          <w:p w:rsidR="00EF50EC" w:rsidRDefault="00EF50EC" w:rsidP="006D04E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(4.2)</w:t>
            </w:r>
          </w:p>
        </w:tc>
      </w:tr>
      <w:tr w:rsidR="00EF50EC" w:rsidRPr="00676ED4" w:rsidTr="006D04E4">
        <w:trPr>
          <w:jc w:val="right"/>
        </w:trPr>
        <w:tc>
          <w:tcPr>
            <w:tcW w:w="2212" w:type="dxa"/>
            <w:vMerge/>
          </w:tcPr>
          <w:p w:rsidR="00EF50EC" w:rsidRPr="00676ED4" w:rsidRDefault="00EF50EC" w:rsidP="006D04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EF50EC" w:rsidRPr="00676538" w:rsidRDefault="00EF50EC" w:rsidP="006D04E4">
            <w:pPr>
              <w:ind w:left="186" w:hanging="186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</w:p>
        </w:tc>
        <w:tc>
          <w:tcPr>
            <w:tcW w:w="1168" w:type="dxa"/>
            <w:vMerge/>
          </w:tcPr>
          <w:p w:rsidR="00EF50EC" w:rsidRPr="00676ED4" w:rsidRDefault="00EF50EC" w:rsidP="006D04E4">
            <w:pPr>
              <w:jc w:val="center"/>
              <w:rPr>
                <w:szCs w:val="28"/>
              </w:rPr>
            </w:pPr>
          </w:p>
        </w:tc>
        <w:tc>
          <w:tcPr>
            <w:tcW w:w="2528" w:type="dxa"/>
            <w:vMerge/>
          </w:tcPr>
          <w:p w:rsidR="00EF50EC" w:rsidRPr="00676ED4" w:rsidRDefault="00EF50EC" w:rsidP="006D04E4">
            <w:pPr>
              <w:jc w:val="center"/>
              <w:rPr>
                <w:szCs w:val="28"/>
              </w:rPr>
            </w:pPr>
          </w:p>
        </w:tc>
      </w:tr>
    </w:tbl>
    <w:p w:rsidR="00EF50EC" w:rsidRDefault="00EF50EC" w:rsidP="00EF50EC">
      <w:pPr>
        <w:ind w:firstLine="709"/>
        <w:jc w:val="both"/>
        <w:rPr>
          <w:sz w:val="28"/>
          <w:szCs w:val="28"/>
        </w:rPr>
      </w:pP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оказ.услуг</w:t>
      </w:r>
      <w:r w:rsidRPr="006C371F"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доброжелательностью, вежливостью работников организации, обеспечивающих </w:t>
      </w:r>
      <w:r w:rsidRPr="006C371F">
        <w:rPr>
          <w:rFonts w:ascii="Times New Roman" w:hAnsi="Times New Roman" w:cs="Times New Roman"/>
          <w:sz w:val="28"/>
          <w:szCs w:val="24"/>
        </w:rPr>
        <w:t>непосредственное оказание услуги</w:t>
      </w:r>
      <w:r w:rsidRPr="006C371F">
        <w:rPr>
          <w:rFonts w:ascii="Times New Roman" w:hAnsi="Times New Roman" w:cs="Times New Roman"/>
          <w:sz w:val="28"/>
          <w:szCs w:val="28"/>
        </w:rPr>
        <w:t>;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6C371F">
        <w:rPr>
          <w:rFonts w:ascii="Times New Roman" w:hAnsi="Times New Roman" w:cs="Times New Roman"/>
          <w:sz w:val="28"/>
          <w:szCs w:val="28"/>
        </w:rPr>
        <w:t xml:space="preserve"> -  общее число опрошенных получателей услуг;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в) значение показателя оценки качества «</w:t>
      </w:r>
      <w:r w:rsidRPr="006C371F">
        <w:rPr>
          <w:rFonts w:ascii="Times New Roman" w:hAnsi="Times New Roman" w:cs="Times New Roman"/>
          <w:sz w:val="28"/>
          <w:szCs w:val="24"/>
        </w:rPr>
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взаимодействия»</w:t>
      </w:r>
      <w:r w:rsidRPr="006C371F">
        <w:rPr>
          <w:rFonts w:ascii="Times New Roman" w:hAnsi="Times New Roman" w:cs="Times New Roman"/>
          <w:sz w:val="28"/>
          <w:szCs w:val="28"/>
        </w:rPr>
        <w:t>(П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вежл.дист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 w:rsidRPr="006C371F">
        <w:rPr>
          <w:rFonts w:ascii="Times New Roman" w:hAnsi="Times New Roman" w:cs="Times New Roman"/>
          <w:sz w:val="28"/>
          <w:szCs w:val="28"/>
        </w:rPr>
        <w:t>)определяется по формуле:</w:t>
      </w:r>
    </w:p>
    <w:p w:rsidR="00EF50EC" w:rsidRDefault="00EF50EC" w:rsidP="00EF50EC">
      <w:pPr>
        <w:jc w:val="right"/>
        <w:rPr>
          <w:sz w:val="28"/>
          <w:szCs w:val="28"/>
        </w:rPr>
      </w:pPr>
    </w:p>
    <w:tbl>
      <w:tblPr>
        <w:tblW w:w="7276" w:type="dxa"/>
        <w:jc w:val="right"/>
        <w:tblLook w:val="04A0"/>
      </w:tblPr>
      <w:tblGrid>
        <w:gridCol w:w="2212"/>
        <w:gridCol w:w="1368"/>
        <w:gridCol w:w="1168"/>
        <w:gridCol w:w="2528"/>
      </w:tblGrid>
      <w:tr w:rsidR="00EF50EC" w:rsidRPr="00676ED4" w:rsidTr="006D04E4">
        <w:trPr>
          <w:jc w:val="right"/>
        </w:trPr>
        <w:tc>
          <w:tcPr>
            <w:tcW w:w="2212" w:type="dxa"/>
            <w:vMerge w:val="restart"/>
            <w:vAlign w:val="center"/>
          </w:tcPr>
          <w:p w:rsidR="00EF50EC" w:rsidRPr="00676ED4" w:rsidRDefault="00EF50EC" w:rsidP="006D04E4">
            <w:pPr>
              <w:ind w:right="-46"/>
              <w:jc w:val="right"/>
              <w:rPr>
                <w:sz w:val="28"/>
                <w:szCs w:val="28"/>
              </w:rPr>
            </w:pPr>
            <w:r w:rsidRPr="00F723B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vertAlign w:val="superscript"/>
              </w:rPr>
              <w:t>вежл.дист</w:t>
            </w:r>
            <w:r w:rsidRPr="003927EF">
              <w:rPr>
                <w:sz w:val="28"/>
                <w:szCs w:val="28"/>
                <w:vertAlign w:val="subscript"/>
              </w:rPr>
              <w:t>уд</w:t>
            </w:r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F50EC" w:rsidRPr="00676538" w:rsidRDefault="00EF50EC" w:rsidP="006D04E4">
            <w:pPr>
              <w:ind w:left="-108" w:right="-108"/>
              <w:jc w:val="center"/>
              <w:rPr>
                <w:szCs w:val="28"/>
              </w:rPr>
            </w:pPr>
            <w:r w:rsidRPr="007B05B2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vertAlign w:val="superscript"/>
              </w:rPr>
              <w:t>вежл.дист</w:t>
            </w:r>
          </w:p>
        </w:tc>
        <w:tc>
          <w:tcPr>
            <w:tcW w:w="1168" w:type="dxa"/>
            <w:vMerge w:val="restart"/>
            <w:vAlign w:val="center"/>
          </w:tcPr>
          <w:p w:rsidR="00EF50EC" w:rsidRPr="00676ED4" w:rsidRDefault="00EF50EC" w:rsidP="006D04E4">
            <w:pPr>
              <w:ind w:left="-108"/>
              <w:rPr>
                <w:sz w:val="28"/>
                <w:szCs w:val="28"/>
              </w:rPr>
            </w:pPr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2528" w:type="dxa"/>
            <w:vMerge w:val="restart"/>
            <w:vAlign w:val="center"/>
          </w:tcPr>
          <w:p w:rsidR="00EF50EC" w:rsidRDefault="00EF50EC" w:rsidP="006D04E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(4.3)</w:t>
            </w:r>
          </w:p>
        </w:tc>
      </w:tr>
      <w:tr w:rsidR="00EF50EC" w:rsidRPr="00676ED4" w:rsidTr="006D04E4">
        <w:trPr>
          <w:jc w:val="right"/>
        </w:trPr>
        <w:tc>
          <w:tcPr>
            <w:tcW w:w="2212" w:type="dxa"/>
            <w:vMerge/>
          </w:tcPr>
          <w:p w:rsidR="00EF50EC" w:rsidRPr="00676ED4" w:rsidRDefault="00EF50EC" w:rsidP="006D04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EF50EC" w:rsidRPr="00676538" w:rsidRDefault="00EF50EC" w:rsidP="006D04E4">
            <w:pPr>
              <w:ind w:left="186" w:hanging="186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</w:p>
        </w:tc>
        <w:tc>
          <w:tcPr>
            <w:tcW w:w="1168" w:type="dxa"/>
            <w:vMerge/>
          </w:tcPr>
          <w:p w:rsidR="00EF50EC" w:rsidRPr="00676ED4" w:rsidRDefault="00EF50EC" w:rsidP="006D04E4">
            <w:pPr>
              <w:jc w:val="center"/>
              <w:rPr>
                <w:szCs w:val="28"/>
              </w:rPr>
            </w:pPr>
          </w:p>
        </w:tc>
        <w:tc>
          <w:tcPr>
            <w:tcW w:w="2528" w:type="dxa"/>
            <w:vMerge/>
          </w:tcPr>
          <w:p w:rsidR="00EF50EC" w:rsidRPr="00676ED4" w:rsidRDefault="00EF50EC" w:rsidP="006D04E4">
            <w:pPr>
              <w:jc w:val="center"/>
              <w:rPr>
                <w:szCs w:val="28"/>
              </w:rPr>
            </w:pPr>
          </w:p>
        </w:tc>
      </w:tr>
    </w:tbl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вежл.дист</w:t>
      </w:r>
      <w:r w:rsidRPr="006C371F">
        <w:rPr>
          <w:rFonts w:ascii="Times New Roman" w:hAnsi="Times New Roman" w:cs="Times New Roman"/>
          <w:sz w:val="28"/>
          <w:szCs w:val="28"/>
        </w:rPr>
        <w:t>- число получателей услуг, удовлетворенных доброжелательностью, вежливостью работников организации</w:t>
      </w:r>
      <w:r w:rsidRPr="006C371F">
        <w:rPr>
          <w:rFonts w:ascii="Times New Roman" w:hAnsi="Times New Roman" w:cs="Times New Roman"/>
          <w:sz w:val="28"/>
          <w:szCs w:val="24"/>
        </w:rPr>
        <w:t>при использовании дистанционных форм взаимодействия</w:t>
      </w:r>
      <w:r w:rsidRPr="006C371F">
        <w:rPr>
          <w:rFonts w:ascii="Times New Roman" w:hAnsi="Times New Roman" w:cs="Times New Roman"/>
          <w:sz w:val="28"/>
          <w:szCs w:val="28"/>
        </w:rPr>
        <w:t>;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6C371F">
        <w:rPr>
          <w:rFonts w:ascii="Times New Roman" w:hAnsi="Times New Roman" w:cs="Times New Roman"/>
          <w:sz w:val="28"/>
          <w:szCs w:val="28"/>
        </w:rPr>
        <w:t xml:space="preserve"> -  общее число опрошенных получателей услуг.</w:t>
      </w:r>
    </w:p>
    <w:p w:rsidR="00EF50EC" w:rsidRPr="006C371F" w:rsidRDefault="00EF50EC" w:rsidP="00EF50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 xml:space="preserve">5. Расчет показателей, характеризующих критерий оценки качества «Удовлетворенность условиями оказания услуг»: 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а) значение показателя оценки качества «</w:t>
      </w:r>
      <w:r w:rsidRPr="006C371F">
        <w:rPr>
          <w:rFonts w:ascii="Times New Roman" w:hAnsi="Times New Roman" w:cs="Times New Roman"/>
          <w:sz w:val="28"/>
          <w:szCs w:val="24"/>
        </w:rPr>
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сферы)»</w:t>
      </w:r>
      <w:r w:rsidRPr="006C371F">
        <w:rPr>
          <w:rFonts w:ascii="Times New Roman" w:hAnsi="Times New Roman" w:cs="Times New Roman"/>
          <w:sz w:val="28"/>
          <w:szCs w:val="28"/>
        </w:rPr>
        <w:t>(П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реком</w:t>
      </w:r>
      <w:r w:rsidRPr="006C371F">
        <w:rPr>
          <w:rFonts w:ascii="Times New Roman" w:hAnsi="Times New Roman" w:cs="Times New Roman"/>
          <w:sz w:val="28"/>
          <w:szCs w:val="28"/>
        </w:rPr>
        <w:t>)определяется по формуле: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276" w:type="dxa"/>
        <w:jc w:val="right"/>
        <w:tblLook w:val="04A0"/>
      </w:tblPr>
      <w:tblGrid>
        <w:gridCol w:w="2212"/>
        <w:gridCol w:w="1368"/>
        <w:gridCol w:w="1168"/>
        <w:gridCol w:w="2528"/>
      </w:tblGrid>
      <w:tr w:rsidR="00EF50EC" w:rsidRPr="00676ED4" w:rsidTr="006D04E4">
        <w:trPr>
          <w:jc w:val="right"/>
        </w:trPr>
        <w:tc>
          <w:tcPr>
            <w:tcW w:w="2212" w:type="dxa"/>
            <w:vMerge w:val="restart"/>
            <w:vAlign w:val="center"/>
          </w:tcPr>
          <w:p w:rsidR="00EF50EC" w:rsidRPr="00676ED4" w:rsidRDefault="00EF50EC" w:rsidP="006D04E4">
            <w:pPr>
              <w:ind w:right="-46"/>
              <w:jc w:val="right"/>
              <w:rPr>
                <w:sz w:val="28"/>
                <w:szCs w:val="28"/>
              </w:rPr>
            </w:pPr>
            <w:r w:rsidRPr="00F723B9">
              <w:rPr>
                <w:sz w:val="28"/>
                <w:szCs w:val="28"/>
              </w:rPr>
              <w:lastRenderedPageBreak/>
              <w:t>П</w:t>
            </w:r>
            <w:r w:rsidRPr="00397DDC">
              <w:rPr>
                <w:sz w:val="28"/>
                <w:szCs w:val="28"/>
                <w:vertAlign w:val="subscript"/>
              </w:rPr>
              <w:t>реком</w:t>
            </w:r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F50EC" w:rsidRPr="00676538" w:rsidRDefault="00EF50EC" w:rsidP="006D04E4">
            <w:pPr>
              <w:ind w:left="-108" w:right="-108"/>
              <w:jc w:val="center"/>
              <w:rPr>
                <w:szCs w:val="28"/>
              </w:rPr>
            </w:pPr>
            <w:r w:rsidRPr="007B05B2">
              <w:rPr>
                <w:sz w:val="28"/>
                <w:szCs w:val="28"/>
              </w:rPr>
              <w:t>У</w:t>
            </w:r>
            <w:r w:rsidRPr="00397DDC">
              <w:rPr>
                <w:sz w:val="28"/>
                <w:szCs w:val="28"/>
                <w:vertAlign w:val="subscript"/>
              </w:rPr>
              <w:t>реком</w:t>
            </w:r>
          </w:p>
        </w:tc>
        <w:tc>
          <w:tcPr>
            <w:tcW w:w="1168" w:type="dxa"/>
            <w:vMerge w:val="restart"/>
            <w:vAlign w:val="center"/>
          </w:tcPr>
          <w:p w:rsidR="00EF50EC" w:rsidRPr="00676ED4" w:rsidRDefault="00EF50EC" w:rsidP="006D04E4">
            <w:pPr>
              <w:ind w:left="-108"/>
              <w:rPr>
                <w:sz w:val="28"/>
                <w:szCs w:val="28"/>
              </w:rPr>
            </w:pPr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2528" w:type="dxa"/>
            <w:vMerge w:val="restart"/>
            <w:vAlign w:val="center"/>
          </w:tcPr>
          <w:p w:rsidR="00EF50EC" w:rsidRDefault="00EF50EC" w:rsidP="006D04E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(5.1)</w:t>
            </w:r>
          </w:p>
        </w:tc>
      </w:tr>
      <w:tr w:rsidR="00EF50EC" w:rsidRPr="00676ED4" w:rsidTr="006D04E4">
        <w:trPr>
          <w:jc w:val="right"/>
        </w:trPr>
        <w:tc>
          <w:tcPr>
            <w:tcW w:w="2212" w:type="dxa"/>
            <w:vMerge/>
          </w:tcPr>
          <w:p w:rsidR="00EF50EC" w:rsidRPr="00676ED4" w:rsidRDefault="00EF50EC" w:rsidP="006D04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EF50EC" w:rsidRPr="00676538" w:rsidRDefault="00EF50EC" w:rsidP="006D04E4">
            <w:pPr>
              <w:ind w:left="186" w:hanging="186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</w:p>
        </w:tc>
        <w:tc>
          <w:tcPr>
            <w:tcW w:w="1168" w:type="dxa"/>
            <w:vMerge/>
          </w:tcPr>
          <w:p w:rsidR="00EF50EC" w:rsidRPr="00676ED4" w:rsidRDefault="00EF50EC" w:rsidP="006D04E4">
            <w:pPr>
              <w:jc w:val="center"/>
              <w:rPr>
                <w:szCs w:val="28"/>
              </w:rPr>
            </w:pPr>
          </w:p>
        </w:tc>
        <w:tc>
          <w:tcPr>
            <w:tcW w:w="2528" w:type="dxa"/>
            <w:vMerge/>
          </w:tcPr>
          <w:p w:rsidR="00EF50EC" w:rsidRPr="00676ED4" w:rsidRDefault="00EF50EC" w:rsidP="006D04E4">
            <w:pPr>
              <w:jc w:val="center"/>
              <w:rPr>
                <w:szCs w:val="28"/>
              </w:rPr>
            </w:pPr>
          </w:p>
        </w:tc>
      </w:tr>
    </w:tbl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реком</w:t>
      </w:r>
      <w:r w:rsidRPr="006C371F">
        <w:rPr>
          <w:rFonts w:ascii="Times New Roman" w:hAnsi="Times New Roman" w:cs="Times New Roman"/>
          <w:sz w:val="28"/>
          <w:szCs w:val="28"/>
        </w:rPr>
        <w:t>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организации);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6C371F">
        <w:rPr>
          <w:rFonts w:ascii="Times New Roman" w:hAnsi="Times New Roman" w:cs="Times New Roman"/>
          <w:sz w:val="28"/>
          <w:szCs w:val="28"/>
        </w:rPr>
        <w:t xml:space="preserve"> -  общее число опрошенных получателей услуг;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б) значение показателя оценки качества «Доля получателей услуг, удовлетворенных организационными условиями предоставления услуг» (П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орг.усл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 w:rsidRPr="006C371F">
        <w:rPr>
          <w:rFonts w:ascii="Times New Roman" w:hAnsi="Times New Roman" w:cs="Times New Roman"/>
          <w:sz w:val="28"/>
          <w:szCs w:val="28"/>
        </w:rPr>
        <w:t>)определяется по формуле:</w:t>
      </w:r>
    </w:p>
    <w:p w:rsidR="00EF50EC" w:rsidRDefault="00EF50EC" w:rsidP="00EF50EC">
      <w:pPr>
        <w:ind w:firstLine="709"/>
        <w:jc w:val="both"/>
        <w:rPr>
          <w:sz w:val="28"/>
          <w:szCs w:val="28"/>
        </w:rPr>
      </w:pPr>
    </w:p>
    <w:tbl>
      <w:tblPr>
        <w:tblW w:w="7276" w:type="dxa"/>
        <w:jc w:val="right"/>
        <w:tblLook w:val="04A0"/>
      </w:tblPr>
      <w:tblGrid>
        <w:gridCol w:w="2212"/>
        <w:gridCol w:w="1368"/>
        <w:gridCol w:w="1168"/>
        <w:gridCol w:w="2528"/>
      </w:tblGrid>
      <w:tr w:rsidR="00EF50EC" w:rsidRPr="00676ED4" w:rsidTr="006D04E4">
        <w:trPr>
          <w:jc w:val="right"/>
        </w:trPr>
        <w:tc>
          <w:tcPr>
            <w:tcW w:w="2212" w:type="dxa"/>
            <w:vMerge w:val="restart"/>
            <w:vAlign w:val="center"/>
          </w:tcPr>
          <w:p w:rsidR="00EF50EC" w:rsidRPr="00676ED4" w:rsidRDefault="00EF50EC" w:rsidP="006D04E4">
            <w:pPr>
              <w:ind w:right="-46"/>
              <w:jc w:val="right"/>
              <w:rPr>
                <w:sz w:val="28"/>
                <w:szCs w:val="28"/>
              </w:rPr>
            </w:pPr>
            <w:r w:rsidRPr="00F723B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vertAlign w:val="superscript"/>
              </w:rPr>
              <w:t>орг.усл</w:t>
            </w:r>
            <w:r w:rsidRPr="00DD59A9">
              <w:rPr>
                <w:sz w:val="28"/>
                <w:szCs w:val="28"/>
                <w:vertAlign w:val="subscript"/>
              </w:rPr>
              <w:t>уд</w:t>
            </w:r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F50EC" w:rsidRPr="00676538" w:rsidRDefault="00EF50EC" w:rsidP="006D04E4">
            <w:pPr>
              <w:ind w:left="-108" w:right="-108"/>
              <w:jc w:val="center"/>
              <w:rPr>
                <w:szCs w:val="28"/>
              </w:rPr>
            </w:pPr>
            <w:r w:rsidRPr="007B05B2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vertAlign w:val="superscript"/>
              </w:rPr>
              <w:t>орг.усл</w:t>
            </w:r>
          </w:p>
        </w:tc>
        <w:tc>
          <w:tcPr>
            <w:tcW w:w="1168" w:type="dxa"/>
            <w:vMerge w:val="restart"/>
            <w:vAlign w:val="center"/>
          </w:tcPr>
          <w:p w:rsidR="00EF50EC" w:rsidRPr="00676ED4" w:rsidRDefault="00EF50EC" w:rsidP="006D04E4">
            <w:pPr>
              <w:ind w:left="-108"/>
              <w:rPr>
                <w:sz w:val="28"/>
                <w:szCs w:val="28"/>
              </w:rPr>
            </w:pPr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2528" w:type="dxa"/>
            <w:vMerge w:val="restart"/>
            <w:vAlign w:val="center"/>
          </w:tcPr>
          <w:p w:rsidR="00EF50EC" w:rsidRDefault="00EF50EC" w:rsidP="006D04E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(5.2)</w:t>
            </w:r>
          </w:p>
        </w:tc>
      </w:tr>
      <w:tr w:rsidR="00EF50EC" w:rsidRPr="00676ED4" w:rsidTr="006D04E4">
        <w:trPr>
          <w:jc w:val="right"/>
        </w:trPr>
        <w:tc>
          <w:tcPr>
            <w:tcW w:w="2212" w:type="dxa"/>
            <w:vMerge/>
          </w:tcPr>
          <w:p w:rsidR="00EF50EC" w:rsidRPr="00676ED4" w:rsidRDefault="00EF50EC" w:rsidP="006D04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EF50EC" w:rsidRPr="00676538" w:rsidRDefault="00EF50EC" w:rsidP="006D04E4">
            <w:pPr>
              <w:ind w:left="186" w:hanging="186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</w:p>
        </w:tc>
        <w:tc>
          <w:tcPr>
            <w:tcW w:w="1168" w:type="dxa"/>
            <w:vMerge/>
          </w:tcPr>
          <w:p w:rsidR="00EF50EC" w:rsidRPr="00676ED4" w:rsidRDefault="00EF50EC" w:rsidP="006D04E4">
            <w:pPr>
              <w:jc w:val="center"/>
              <w:rPr>
                <w:szCs w:val="28"/>
              </w:rPr>
            </w:pPr>
          </w:p>
        </w:tc>
        <w:tc>
          <w:tcPr>
            <w:tcW w:w="2528" w:type="dxa"/>
            <w:vMerge/>
          </w:tcPr>
          <w:p w:rsidR="00EF50EC" w:rsidRPr="00676ED4" w:rsidRDefault="00EF50EC" w:rsidP="006D04E4">
            <w:pPr>
              <w:jc w:val="center"/>
              <w:rPr>
                <w:szCs w:val="28"/>
              </w:rPr>
            </w:pPr>
          </w:p>
        </w:tc>
      </w:tr>
    </w:tbl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perscript"/>
        </w:rPr>
        <w:t>орг.усл</w:t>
      </w:r>
      <w:r w:rsidRPr="006C371F">
        <w:rPr>
          <w:rFonts w:ascii="Times New Roman" w:hAnsi="Times New Roman" w:cs="Times New Roman"/>
          <w:sz w:val="28"/>
          <w:szCs w:val="28"/>
        </w:rPr>
        <w:t>- число получателей услуг, удовлетворенных организационными условиями предоставления услуг;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6C371F">
        <w:rPr>
          <w:rFonts w:ascii="Times New Roman" w:hAnsi="Times New Roman" w:cs="Times New Roman"/>
          <w:sz w:val="28"/>
          <w:szCs w:val="28"/>
        </w:rPr>
        <w:t xml:space="preserve"> -  общее число опрошенных получателей услуг;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в) значение показателя оценки качества «Доля получателей услуг, удовлетворенных в целом условиями оказания услуг в организации социальной сферы» (П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 w:rsidRPr="006C371F">
        <w:rPr>
          <w:rFonts w:ascii="Times New Roman" w:hAnsi="Times New Roman" w:cs="Times New Roman"/>
          <w:sz w:val="28"/>
          <w:szCs w:val="28"/>
        </w:rPr>
        <w:t>)определяется по формуле: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276" w:type="dxa"/>
        <w:jc w:val="right"/>
        <w:tblLook w:val="04A0"/>
      </w:tblPr>
      <w:tblGrid>
        <w:gridCol w:w="2212"/>
        <w:gridCol w:w="1368"/>
        <w:gridCol w:w="1168"/>
        <w:gridCol w:w="2528"/>
      </w:tblGrid>
      <w:tr w:rsidR="00EF50EC" w:rsidRPr="00676ED4" w:rsidTr="006D04E4">
        <w:trPr>
          <w:jc w:val="right"/>
        </w:trPr>
        <w:tc>
          <w:tcPr>
            <w:tcW w:w="2212" w:type="dxa"/>
            <w:vMerge w:val="restart"/>
            <w:vAlign w:val="center"/>
          </w:tcPr>
          <w:p w:rsidR="00EF50EC" w:rsidRPr="00676ED4" w:rsidRDefault="00EF50EC" w:rsidP="006D04E4">
            <w:pPr>
              <w:ind w:right="-46"/>
              <w:jc w:val="right"/>
              <w:rPr>
                <w:sz w:val="28"/>
                <w:szCs w:val="28"/>
              </w:rPr>
            </w:pPr>
            <w:r w:rsidRPr="00F723B9">
              <w:rPr>
                <w:sz w:val="28"/>
                <w:szCs w:val="28"/>
              </w:rPr>
              <w:t>П</w:t>
            </w:r>
            <w:r w:rsidRPr="00DD59A9">
              <w:rPr>
                <w:sz w:val="28"/>
                <w:szCs w:val="28"/>
                <w:vertAlign w:val="subscript"/>
              </w:rPr>
              <w:t>уд</w:t>
            </w:r>
            <w:r>
              <w:rPr>
                <w:sz w:val="28"/>
                <w:szCs w:val="28"/>
              </w:rPr>
              <w:t xml:space="preserve"> =</w:t>
            </w:r>
            <w:r w:rsidRPr="00676ED4">
              <w:rPr>
                <w:sz w:val="28"/>
                <w:szCs w:val="28"/>
              </w:rPr>
              <w:t xml:space="preserve">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F50EC" w:rsidRPr="00676538" w:rsidRDefault="00EF50EC" w:rsidP="006D04E4">
            <w:pPr>
              <w:ind w:left="-108" w:right="-108"/>
              <w:jc w:val="center"/>
              <w:rPr>
                <w:szCs w:val="28"/>
              </w:rPr>
            </w:pPr>
            <w:r w:rsidRPr="007B05B2">
              <w:rPr>
                <w:sz w:val="28"/>
                <w:szCs w:val="28"/>
              </w:rPr>
              <w:t>У</w:t>
            </w:r>
            <w:r w:rsidRPr="00DD59A9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168" w:type="dxa"/>
            <w:vMerge w:val="restart"/>
            <w:vAlign w:val="center"/>
          </w:tcPr>
          <w:p w:rsidR="00EF50EC" w:rsidRPr="00676ED4" w:rsidRDefault="00EF50EC" w:rsidP="006D04E4">
            <w:pPr>
              <w:ind w:left="-108"/>
              <w:rPr>
                <w:sz w:val="28"/>
                <w:szCs w:val="28"/>
              </w:rPr>
            </w:pPr>
            <w:r w:rsidRPr="00676ED4">
              <w:rPr>
                <w:sz w:val="28"/>
                <w:szCs w:val="28"/>
              </w:rPr>
              <w:t>)×100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2528" w:type="dxa"/>
            <w:vMerge w:val="restart"/>
            <w:vAlign w:val="center"/>
          </w:tcPr>
          <w:p w:rsidR="00EF50EC" w:rsidRDefault="00EF50EC" w:rsidP="006D04E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(5.3)</w:t>
            </w:r>
          </w:p>
        </w:tc>
      </w:tr>
      <w:tr w:rsidR="00EF50EC" w:rsidRPr="00676ED4" w:rsidTr="006D04E4">
        <w:trPr>
          <w:jc w:val="right"/>
        </w:trPr>
        <w:tc>
          <w:tcPr>
            <w:tcW w:w="2212" w:type="dxa"/>
            <w:vMerge/>
          </w:tcPr>
          <w:p w:rsidR="00EF50EC" w:rsidRPr="00676ED4" w:rsidRDefault="00EF50EC" w:rsidP="006D04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EF50EC" w:rsidRPr="00676538" w:rsidRDefault="00EF50EC" w:rsidP="006D04E4">
            <w:pPr>
              <w:ind w:left="186" w:hanging="186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vertAlign w:val="subscript"/>
              </w:rPr>
              <w:t>общ</w:t>
            </w:r>
          </w:p>
        </w:tc>
        <w:tc>
          <w:tcPr>
            <w:tcW w:w="1168" w:type="dxa"/>
            <w:vMerge/>
          </w:tcPr>
          <w:p w:rsidR="00EF50EC" w:rsidRPr="00676ED4" w:rsidRDefault="00EF50EC" w:rsidP="006D04E4">
            <w:pPr>
              <w:jc w:val="center"/>
              <w:rPr>
                <w:szCs w:val="28"/>
              </w:rPr>
            </w:pPr>
          </w:p>
        </w:tc>
        <w:tc>
          <w:tcPr>
            <w:tcW w:w="2528" w:type="dxa"/>
            <w:vMerge/>
          </w:tcPr>
          <w:p w:rsidR="00EF50EC" w:rsidRPr="00676ED4" w:rsidRDefault="00EF50EC" w:rsidP="006D04E4">
            <w:pPr>
              <w:jc w:val="center"/>
              <w:rPr>
                <w:szCs w:val="28"/>
              </w:rPr>
            </w:pPr>
          </w:p>
        </w:tc>
      </w:tr>
    </w:tbl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У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 w:rsidRPr="006C371F">
        <w:rPr>
          <w:rFonts w:ascii="Times New Roman" w:hAnsi="Times New Roman" w:cs="Times New Roman"/>
          <w:sz w:val="28"/>
          <w:szCs w:val="28"/>
        </w:rPr>
        <w:t>- число получателей услуг, удовлетворенных в целом условиями оказания услуг в организации социальной сферы;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Ч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6C371F">
        <w:rPr>
          <w:rFonts w:ascii="Times New Roman" w:hAnsi="Times New Roman" w:cs="Times New Roman"/>
          <w:sz w:val="28"/>
          <w:szCs w:val="28"/>
        </w:rPr>
        <w:t xml:space="preserve"> -  общее число опрошенных получателей услуг.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 xml:space="preserve">6. Показатели оценки качества условий оказания услуг организациями социальной сферы, рассчитываются: </w:t>
      </w:r>
    </w:p>
    <w:p w:rsidR="00EF50EC" w:rsidRPr="006C371F" w:rsidRDefault="00EF50EC" w:rsidP="00EF50EC">
      <w:pPr>
        <w:pStyle w:val="-11"/>
        <w:numPr>
          <w:ilvl w:val="0"/>
          <w:numId w:val="0"/>
        </w:numPr>
        <w:spacing w:before="0"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6C371F">
        <w:rPr>
          <w:rFonts w:ascii="Times New Roman" w:hAnsi="Times New Roman"/>
          <w:sz w:val="28"/>
          <w:szCs w:val="28"/>
        </w:rPr>
        <w:lastRenderedPageBreak/>
        <w:t>по организации социальной сферы, в отношении которой проведена независимая оценка качества;</w:t>
      </w:r>
    </w:p>
    <w:p w:rsidR="00EF50EC" w:rsidRPr="006C371F" w:rsidRDefault="00EF50EC" w:rsidP="00EF50EC">
      <w:pPr>
        <w:pStyle w:val="-11"/>
        <w:numPr>
          <w:ilvl w:val="0"/>
          <w:numId w:val="0"/>
        </w:numPr>
        <w:spacing w:before="0"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6C371F">
        <w:rPr>
          <w:rFonts w:ascii="Times New Roman" w:hAnsi="Times New Roman"/>
          <w:sz w:val="28"/>
          <w:szCs w:val="28"/>
        </w:rPr>
        <w:t>по муниципальному образованию в целом, а также по отраслям социальной сферы – по совокупности муниципальных организаций в сферах культуры, охраны здоровья, образования и социального обслуживания и иных организаций, расположенных на территориях соответствующих муниципальных образований и оказывающих услуги в указанных сферах за счет бюджетных ассигнований бюджетов муниципальных образований, в отношении которых проведена независимая оценка качества;</w:t>
      </w:r>
    </w:p>
    <w:p w:rsidR="00EF50EC" w:rsidRPr="00AC7D80" w:rsidRDefault="00EF50EC" w:rsidP="00EF50EC">
      <w:pPr>
        <w:pStyle w:val="-11"/>
        <w:numPr>
          <w:ilvl w:val="0"/>
          <w:numId w:val="0"/>
        </w:numPr>
        <w:spacing w:before="0" w:after="0" w:line="360" w:lineRule="auto"/>
        <w:ind w:firstLine="567"/>
        <w:rPr>
          <w:sz w:val="28"/>
          <w:szCs w:val="28"/>
        </w:rPr>
      </w:pPr>
      <w:r w:rsidRPr="006C371F">
        <w:rPr>
          <w:rFonts w:ascii="Times New Roman" w:hAnsi="Times New Roman"/>
          <w:sz w:val="28"/>
          <w:szCs w:val="28"/>
        </w:rPr>
        <w:t>по субъекту Российской Федерации в целом, а также по отраслям социальной сферы – по совокупности организаций в сферах культуры, охраны здоровья, образования и социального обслуживания, расположенных на территории субъекта Российской Федерации, учредителями которых являются субъект Российской Федерации и муниципальные образования субъекта Российской Федерации, и иных организаций, оказывающих услуги в указанных сферах за счет соответствующих бюджетов бюджетной системы</w:t>
      </w:r>
      <w:r w:rsidRPr="00AC7D80">
        <w:rPr>
          <w:sz w:val="28"/>
          <w:szCs w:val="28"/>
        </w:rPr>
        <w:t xml:space="preserve"> Российской Федерации, в отношении которых проведена независимая оценка качества</w:t>
      </w:r>
      <w:r>
        <w:rPr>
          <w:sz w:val="28"/>
          <w:szCs w:val="28"/>
        </w:rPr>
        <w:t>: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 xml:space="preserve">а) показатель оценки качества по организации социальной сферы, в отношении которой проведена независимая оценка качества  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>рассчитыва</w:t>
      </w:r>
      <w:r w:rsidRPr="006C371F">
        <w:rPr>
          <w:rFonts w:ascii="Times New Roman" w:hAnsi="Times New Roman" w:cs="Times New Roman"/>
          <w:sz w:val="28"/>
          <w:szCs w:val="28"/>
        </w:rPr>
        <w:t>е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>тся по формуле:</w:t>
      </w:r>
    </w:p>
    <w:p w:rsidR="00EF50EC" w:rsidRPr="00AC7D80" w:rsidRDefault="00EF50EC" w:rsidP="00EF50EC">
      <w:pPr>
        <w:ind w:firstLine="567"/>
        <w:jc w:val="right"/>
        <w:rPr>
          <w:sz w:val="28"/>
          <w:szCs w:val="28"/>
        </w:rPr>
      </w:pPr>
      <w:r w:rsidRPr="00AC7D80">
        <w:rPr>
          <w:sz w:val="28"/>
          <w:szCs w:val="28"/>
          <w:lang w:val="en-US"/>
        </w:rPr>
        <w:t>S</w:t>
      </w:r>
      <w:r w:rsidRPr="00AC7D80">
        <w:rPr>
          <w:sz w:val="28"/>
          <w:szCs w:val="28"/>
          <w:vertAlign w:val="subscript"/>
          <w:lang w:val="en-US"/>
        </w:rPr>
        <w:t>n</w:t>
      </w:r>
      <w:r w:rsidRPr="00AC7D80">
        <w:rPr>
          <w:sz w:val="28"/>
          <w:szCs w:val="28"/>
        </w:rPr>
        <w:t>=∑</w:t>
      </w:r>
      <w:r w:rsidRPr="00AC7D80">
        <w:rPr>
          <w:sz w:val="28"/>
          <w:szCs w:val="28"/>
          <w:lang w:val="en-US"/>
        </w:rPr>
        <w:t>K</w:t>
      </w:r>
      <w:r w:rsidRPr="00AC7D80">
        <w:rPr>
          <w:sz w:val="28"/>
          <w:szCs w:val="28"/>
          <w:vertAlign w:val="superscript"/>
          <w:lang w:val="en-US"/>
        </w:rPr>
        <w:t>m</w:t>
      </w:r>
      <w:r w:rsidRPr="00AC7D80">
        <w:rPr>
          <w:sz w:val="28"/>
          <w:szCs w:val="28"/>
          <w:vertAlign w:val="subscript"/>
          <w:lang w:val="en-US"/>
        </w:rPr>
        <w:t>n</w:t>
      </w:r>
      <w:r w:rsidRPr="00AC7D80">
        <w:rPr>
          <w:sz w:val="28"/>
          <w:szCs w:val="28"/>
        </w:rPr>
        <w:t xml:space="preserve">/5,  </w:t>
      </w:r>
      <w:r w:rsidRPr="00AC7D80">
        <w:rPr>
          <w:sz w:val="28"/>
          <w:szCs w:val="28"/>
        </w:rPr>
        <w:tab/>
      </w:r>
      <w:r w:rsidRPr="00AC7D80">
        <w:rPr>
          <w:sz w:val="28"/>
          <w:szCs w:val="28"/>
        </w:rPr>
        <w:tab/>
      </w:r>
      <w:r w:rsidRPr="00AC7D80">
        <w:rPr>
          <w:sz w:val="28"/>
          <w:szCs w:val="28"/>
        </w:rPr>
        <w:tab/>
      </w:r>
      <w:r w:rsidRPr="00AC7D80">
        <w:rPr>
          <w:sz w:val="28"/>
          <w:szCs w:val="28"/>
        </w:rPr>
        <w:tab/>
      </w:r>
      <w:r w:rsidRPr="00AC7D80">
        <w:rPr>
          <w:sz w:val="28"/>
          <w:szCs w:val="28"/>
        </w:rPr>
        <w:tab/>
      </w:r>
      <w:r w:rsidRPr="00AC7D80">
        <w:rPr>
          <w:sz w:val="28"/>
          <w:szCs w:val="28"/>
        </w:rPr>
        <w:tab/>
        <w:t>(6)</w:t>
      </w:r>
    </w:p>
    <w:p w:rsidR="00EF50EC" w:rsidRPr="006C371F" w:rsidRDefault="00EF50EC" w:rsidP="00EF50EC">
      <w:pPr>
        <w:spacing w:line="360" w:lineRule="auto"/>
        <w:ind w:firstLine="709"/>
        <w:rPr>
          <w:rFonts w:ascii="Times New Roman" w:hAnsi="Times New Roman" w:cs="Times New Roman"/>
        </w:rPr>
      </w:pPr>
      <w:r w:rsidRPr="006C371F">
        <w:rPr>
          <w:rFonts w:ascii="Times New Roman" w:hAnsi="Times New Roman" w:cs="Times New Roman"/>
          <w:sz w:val="28"/>
          <w:szCs w:val="28"/>
        </w:rPr>
        <w:t>где</w:t>
      </w:r>
      <w:r w:rsidRPr="006C371F">
        <w:rPr>
          <w:rFonts w:ascii="Times New Roman" w:hAnsi="Times New Roman" w:cs="Times New Roman"/>
        </w:rPr>
        <w:t>:</w:t>
      </w:r>
    </w:p>
    <w:p w:rsidR="00EF50EC" w:rsidRPr="006C371F" w:rsidRDefault="00EF50EC" w:rsidP="00EF50E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C37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6C371F">
        <w:rPr>
          <w:rFonts w:ascii="Times New Roman" w:hAnsi="Times New Roman" w:cs="Times New Roman"/>
          <w:sz w:val="28"/>
          <w:szCs w:val="28"/>
        </w:rPr>
        <w:t xml:space="preserve">–  показатель 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 xml:space="preserve">оценки качества </w:t>
      </w:r>
      <w:r w:rsidRPr="006C37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C371F">
        <w:rPr>
          <w:rFonts w:ascii="Times New Roman" w:hAnsi="Times New Roman" w:cs="Times New Roman"/>
          <w:sz w:val="28"/>
          <w:szCs w:val="28"/>
        </w:rPr>
        <w:t>-ой организации;</w:t>
      </w:r>
    </w:p>
    <w:p w:rsidR="00EF50EC" w:rsidRPr="006C371F" w:rsidRDefault="00EF50EC" w:rsidP="00EF50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К</w:t>
      </w:r>
      <w:r w:rsidRPr="006C371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6C37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6C371F">
        <w:rPr>
          <w:rFonts w:ascii="Times New Roman" w:hAnsi="Times New Roman" w:cs="Times New Roman"/>
          <w:sz w:val="28"/>
          <w:szCs w:val="28"/>
        </w:rPr>
        <w:t xml:space="preserve">– средневзвешенная сумма показателей, характеризующих </w:t>
      </w:r>
      <w:r w:rsidRPr="006C371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C371F">
        <w:rPr>
          <w:rFonts w:ascii="Times New Roman" w:hAnsi="Times New Roman" w:cs="Times New Roman"/>
          <w:sz w:val="28"/>
          <w:szCs w:val="28"/>
        </w:rPr>
        <w:t xml:space="preserve">-ый критерий оценки качества в </w:t>
      </w:r>
      <w:r w:rsidRPr="006C37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C371F">
        <w:rPr>
          <w:rFonts w:ascii="Times New Roman" w:hAnsi="Times New Roman" w:cs="Times New Roman"/>
          <w:sz w:val="28"/>
          <w:szCs w:val="28"/>
        </w:rPr>
        <w:t>–ой организации, рассчитываемая по формулам:</w:t>
      </w:r>
    </w:p>
    <w:p w:rsidR="00EF50EC" w:rsidRPr="00AC7D80" w:rsidRDefault="00EF50EC" w:rsidP="00EF50EC">
      <w:pPr>
        <w:ind w:firstLine="1701"/>
        <w:rPr>
          <w:sz w:val="28"/>
          <w:szCs w:val="28"/>
          <w:vertAlign w:val="subscript"/>
        </w:rPr>
      </w:pPr>
      <w:r w:rsidRPr="00AC7D80">
        <w:rPr>
          <w:sz w:val="28"/>
          <w:szCs w:val="28"/>
        </w:rPr>
        <w:t>К</w:t>
      </w:r>
      <w:r w:rsidRPr="00AC7D80">
        <w:rPr>
          <w:sz w:val="28"/>
          <w:szCs w:val="28"/>
          <w:vertAlign w:val="superscript"/>
        </w:rPr>
        <w:t>1</w:t>
      </w:r>
      <w:r w:rsidRPr="00AC7D80">
        <w:rPr>
          <w:sz w:val="28"/>
          <w:szCs w:val="28"/>
          <w:vertAlign w:val="subscript"/>
          <w:lang w:val="en-US"/>
        </w:rPr>
        <w:t>n</w:t>
      </w:r>
      <w:r w:rsidRPr="00AC7D80">
        <w:rPr>
          <w:sz w:val="28"/>
          <w:szCs w:val="28"/>
        </w:rPr>
        <w:t>=(0,3×П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bscript"/>
        </w:rPr>
        <w:t>инф</w:t>
      </w:r>
      <w:r w:rsidRPr="00AC7D80">
        <w:rPr>
          <w:sz w:val="28"/>
          <w:szCs w:val="28"/>
        </w:rPr>
        <w:t xml:space="preserve"> + 0,3×П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bscript"/>
        </w:rPr>
        <w:t>дист</w:t>
      </w:r>
      <w:r w:rsidRPr="00AC7D80">
        <w:rPr>
          <w:sz w:val="28"/>
          <w:szCs w:val="28"/>
        </w:rPr>
        <w:t xml:space="preserve"> + 0,4× 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-откр</w:t>
      </w:r>
      <w:r w:rsidRPr="00AC7D80">
        <w:rPr>
          <w:sz w:val="28"/>
          <w:szCs w:val="28"/>
          <w:vertAlign w:val="subscript"/>
        </w:rPr>
        <w:t>уд</w:t>
      </w:r>
      <w:r w:rsidRPr="00AC7D80">
        <w:rPr>
          <w:sz w:val="28"/>
          <w:szCs w:val="28"/>
        </w:rPr>
        <w:t>)</w:t>
      </w:r>
    </w:p>
    <w:p w:rsidR="00EF50EC" w:rsidRPr="00AC7D80" w:rsidRDefault="00EF50EC" w:rsidP="00EF50EC">
      <w:pPr>
        <w:ind w:firstLine="1701"/>
        <w:rPr>
          <w:sz w:val="28"/>
          <w:szCs w:val="28"/>
          <w:vertAlign w:val="subscript"/>
        </w:rPr>
      </w:pPr>
      <w:r w:rsidRPr="00AC7D80">
        <w:rPr>
          <w:sz w:val="28"/>
          <w:szCs w:val="28"/>
        </w:rPr>
        <w:t>К</w:t>
      </w:r>
      <w:r w:rsidRPr="00AC7D80">
        <w:rPr>
          <w:sz w:val="28"/>
          <w:szCs w:val="28"/>
          <w:vertAlign w:val="superscript"/>
        </w:rPr>
        <w:t>2</w:t>
      </w:r>
      <w:r w:rsidRPr="00AC7D80">
        <w:rPr>
          <w:sz w:val="28"/>
          <w:szCs w:val="28"/>
          <w:vertAlign w:val="subscript"/>
          <w:lang w:val="en-US"/>
        </w:rPr>
        <w:t>n</w:t>
      </w:r>
      <w:r w:rsidRPr="00AC7D80">
        <w:rPr>
          <w:sz w:val="28"/>
          <w:szCs w:val="28"/>
        </w:rPr>
        <w:t>=(0,3×П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bscript"/>
        </w:rPr>
        <w:t>комф.усл</w:t>
      </w:r>
      <w:r w:rsidRPr="00AC7D80">
        <w:rPr>
          <w:sz w:val="28"/>
          <w:szCs w:val="28"/>
        </w:rPr>
        <w:t xml:space="preserve"> + 0,4×П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bscript"/>
        </w:rPr>
        <w:t>ожид</w:t>
      </w:r>
      <w:r w:rsidRPr="00AC7D80">
        <w:rPr>
          <w:sz w:val="28"/>
          <w:szCs w:val="28"/>
        </w:rPr>
        <w:t xml:space="preserve"> + 0,3×П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-комф</w:t>
      </w:r>
      <w:r w:rsidRPr="00AC7D80">
        <w:rPr>
          <w:sz w:val="28"/>
          <w:szCs w:val="28"/>
          <w:vertAlign w:val="subscript"/>
        </w:rPr>
        <w:t>уд</w:t>
      </w:r>
      <w:r w:rsidRPr="00AC7D80">
        <w:rPr>
          <w:sz w:val="28"/>
          <w:szCs w:val="28"/>
        </w:rPr>
        <w:t>)</w:t>
      </w:r>
    </w:p>
    <w:p w:rsidR="00EF50EC" w:rsidRPr="00AC7D80" w:rsidRDefault="00EF50EC" w:rsidP="00EF50EC">
      <w:pPr>
        <w:ind w:firstLine="1701"/>
        <w:rPr>
          <w:sz w:val="28"/>
          <w:szCs w:val="28"/>
          <w:vertAlign w:val="subscript"/>
        </w:rPr>
      </w:pPr>
      <w:r w:rsidRPr="00AC7D80">
        <w:rPr>
          <w:sz w:val="28"/>
          <w:szCs w:val="28"/>
        </w:rPr>
        <w:t>К</w:t>
      </w:r>
      <w:r w:rsidRPr="00AC7D80">
        <w:rPr>
          <w:sz w:val="28"/>
          <w:szCs w:val="28"/>
          <w:vertAlign w:val="superscript"/>
        </w:rPr>
        <w:t>3</w:t>
      </w:r>
      <w:r w:rsidRPr="00AC7D80">
        <w:rPr>
          <w:sz w:val="28"/>
          <w:szCs w:val="28"/>
          <w:vertAlign w:val="subscript"/>
          <w:lang w:val="en-US"/>
        </w:rPr>
        <w:t>n</w:t>
      </w:r>
      <w:r w:rsidRPr="00AC7D80">
        <w:rPr>
          <w:sz w:val="28"/>
          <w:szCs w:val="28"/>
        </w:rPr>
        <w:t>=(0,3×П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-орг</w:t>
      </w:r>
      <w:r w:rsidRPr="00AC7D80">
        <w:rPr>
          <w:sz w:val="28"/>
          <w:szCs w:val="28"/>
          <w:vertAlign w:val="subscript"/>
        </w:rPr>
        <w:t>дост</w:t>
      </w:r>
      <w:r w:rsidRPr="00AC7D80">
        <w:rPr>
          <w:sz w:val="28"/>
          <w:szCs w:val="28"/>
        </w:rPr>
        <w:t xml:space="preserve"> + 0,4×П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-услуг</w:t>
      </w:r>
      <w:r w:rsidRPr="00AC7D80">
        <w:rPr>
          <w:sz w:val="28"/>
          <w:szCs w:val="28"/>
          <w:vertAlign w:val="subscript"/>
        </w:rPr>
        <w:t>дост</w:t>
      </w:r>
      <w:r w:rsidRPr="00AC7D80">
        <w:rPr>
          <w:sz w:val="28"/>
          <w:szCs w:val="28"/>
        </w:rPr>
        <w:t xml:space="preserve"> + 0,3× 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-дост</w:t>
      </w:r>
      <w:r w:rsidRPr="00AC7D80">
        <w:rPr>
          <w:sz w:val="28"/>
          <w:szCs w:val="28"/>
          <w:vertAlign w:val="subscript"/>
        </w:rPr>
        <w:t>уд</w:t>
      </w:r>
      <w:r w:rsidRPr="00AC7D80">
        <w:rPr>
          <w:sz w:val="28"/>
          <w:szCs w:val="28"/>
        </w:rPr>
        <w:t>)</w:t>
      </w:r>
    </w:p>
    <w:p w:rsidR="00EF50EC" w:rsidRPr="00AC7D80" w:rsidRDefault="00EF50EC" w:rsidP="00EF50EC">
      <w:pPr>
        <w:ind w:firstLine="1701"/>
        <w:rPr>
          <w:sz w:val="28"/>
          <w:szCs w:val="28"/>
          <w:vertAlign w:val="subscript"/>
        </w:rPr>
      </w:pPr>
      <w:r w:rsidRPr="00AC7D80">
        <w:rPr>
          <w:sz w:val="28"/>
          <w:szCs w:val="28"/>
        </w:rPr>
        <w:t>К</w:t>
      </w:r>
      <w:r w:rsidRPr="00AC7D80">
        <w:rPr>
          <w:sz w:val="28"/>
          <w:szCs w:val="28"/>
          <w:vertAlign w:val="superscript"/>
        </w:rPr>
        <w:t>4</w:t>
      </w:r>
      <w:r w:rsidRPr="00AC7D80">
        <w:rPr>
          <w:sz w:val="28"/>
          <w:szCs w:val="28"/>
          <w:vertAlign w:val="subscript"/>
          <w:lang w:val="en-US"/>
        </w:rPr>
        <w:t>n</w:t>
      </w:r>
      <w:r w:rsidRPr="00AC7D80">
        <w:rPr>
          <w:sz w:val="28"/>
          <w:szCs w:val="28"/>
        </w:rPr>
        <w:t>=(0,4×П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-перв.конт</w:t>
      </w:r>
      <w:r w:rsidRPr="00AC7D80">
        <w:rPr>
          <w:sz w:val="28"/>
          <w:szCs w:val="28"/>
          <w:vertAlign w:val="subscript"/>
        </w:rPr>
        <w:t xml:space="preserve"> уд</w:t>
      </w:r>
      <w:r w:rsidRPr="00AC7D80">
        <w:rPr>
          <w:sz w:val="28"/>
          <w:szCs w:val="28"/>
        </w:rPr>
        <w:t xml:space="preserve"> + 0,4×П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-оказ.услуг</w:t>
      </w:r>
      <w:r w:rsidRPr="00AC7D80">
        <w:rPr>
          <w:sz w:val="28"/>
          <w:szCs w:val="28"/>
          <w:vertAlign w:val="subscript"/>
        </w:rPr>
        <w:t>уд</w:t>
      </w:r>
      <w:r w:rsidRPr="00AC7D80">
        <w:rPr>
          <w:sz w:val="28"/>
          <w:szCs w:val="28"/>
        </w:rPr>
        <w:t xml:space="preserve"> + 0,2×П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-вежл.дист</w:t>
      </w:r>
      <w:r w:rsidRPr="00AC7D80">
        <w:rPr>
          <w:sz w:val="28"/>
          <w:szCs w:val="28"/>
          <w:vertAlign w:val="subscript"/>
        </w:rPr>
        <w:t>уд</w:t>
      </w:r>
      <w:r w:rsidRPr="00AC7D80">
        <w:rPr>
          <w:sz w:val="28"/>
          <w:szCs w:val="28"/>
        </w:rPr>
        <w:t>)</w:t>
      </w:r>
    </w:p>
    <w:p w:rsidR="00EF50EC" w:rsidRDefault="00EF50EC" w:rsidP="00EF50EC">
      <w:pPr>
        <w:ind w:firstLine="1701"/>
        <w:rPr>
          <w:sz w:val="28"/>
          <w:szCs w:val="28"/>
        </w:rPr>
      </w:pPr>
      <w:r w:rsidRPr="00AC7D80">
        <w:rPr>
          <w:sz w:val="28"/>
          <w:szCs w:val="28"/>
        </w:rPr>
        <w:lastRenderedPageBreak/>
        <w:t>К</w:t>
      </w:r>
      <w:r w:rsidRPr="00AC7D80">
        <w:rPr>
          <w:sz w:val="28"/>
          <w:szCs w:val="28"/>
          <w:vertAlign w:val="superscript"/>
        </w:rPr>
        <w:t>5</w:t>
      </w:r>
      <w:r w:rsidRPr="00AC7D80">
        <w:rPr>
          <w:sz w:val="28"/>
          <w:szCs w:val="28"/>
          <w:vertAlign w:val="subscript"/>
          <w:lang w:val="en-US"/>
        </w:rPr>
        <w:t>n</w:t>
      </w:r>
      <w:r w:rsidRPr="00AC7D80">
        <w:rPr>
          <w:sz w:val="28"/>
          <w:szCs w:val="28"/>
        </w:rPr>
        <w:t>=(0,3×П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397DDC">
        <w:rPr>
          <w:sz w:val="28"/>
          <w:szCs w:val="28"/>
          <w:vertAlign w:val="subscript"/>
        </w:rPr>
        <w:t>реком</w:t>
      </w:r>
      <w:r w:rsidRPr="00AC7D80">
        <w:rPr>
          <w:sz w:val="28"/>
          <w:szCs w:val="28"/>
        </w:rPr>
        <w:t xml:space="preserve"> + 0,2×П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perscript"/>
        </w:rPr>
        <w:t>-орг.усл</w:t>
      </w:r>
      <w:r w:rsidRPr="00AC7D80">
        <w:rPr>
          <w:sz w:val="28"/>
          <w:szCs w:val="28"/>
          <w:vertAlign w:val="subscript"/>
        </w:rPr>
        <w:t>уд</w:t>
      </w:r>
      <w:r w:rsidRPr="00AC7D80">
        <w:rPr>
          <w:sz w:val="28"/>
          <w:szCs w:val="28"/>
        </w:rPr>
        <w:t xml:space="preserve"> + 0,5×П</w:t>
      </w:r>
      <w:r w:rsidRPr="00AC7D80">
        <w:rPr>
          <w:sz w:val="28"/>
          <w:szCs w:val="28"/>
          <w:vertAlign w:val="superscript"/>
          <w:lang w:val="en-US"/>
        </w:rPr>
        <w:t>n</w:t>
      </w:r>
      <w:r w:rsidRPr="00AC7D80">
        <w:rPr>
          <w:sz w:val="28"/>
          <w:szCs w:val="28"/>
          <w:vertAlign w:val="subscript"/>
        </w:rPr>
        <w:t>уд</w:t>
      </w:r>
      <w:r w:rsidRPr="00AC7D80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инф  </w:t>
      </w:r>
      <w:r w:rsidRPr="006C371F">
        <w:rPr>
          <w:rFonts w:ascii="Times New Roman" w:hAnsi="Times New Roman" w:cs="Times New Roman"/>
          <w:b/>
          <w:sz w:val="28"/>
          <w:szCs w:val="28"/>
          <w:vertAlign w:val="subscript"/>
        </w:rPr>
        <w:t>...</w:t>
      </w:r>
      <w:r w:rsidRPr="006C371F">
        <w:rPr>
          <w:rFonts w:ascii="Times New Roman" w:hAnsi="Times New Roman" w:cs="Times New Roman"/>
          <w:sz w:val="28"/>
          <w:szCs w:val="28"/>
        </w:rPr>
        <w:t xml:space="preserve">  П</w:t>
      </w:r>
      <w:r w:rsidRPr="006C371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6C371F">
        <w:rPr>
          <w:rFonts w:ascii="Times New Roman" w:hAnsi="Times New Roman" w:cs="Times New Roman"/>
          <w:sz w:val="28"/>
          <w:szCs w:val="28"/>
          <w:vertAlign w:val="subscript"/>
        </w:rPr>
        <w:t xml:space="preserve">уд </w:t>
      </w:r>
      <w:r w:rsidRPr="006C371F">
        <w:rPr>
          <w:rFonts w:ascii="Times New Roman" w:hAnsi="Times New Roman" w:cs="Times New Roman"/>
          <w:sz w:val="28"/>
          <w:szCs w:val="28"/>
        </w:rPr>
        <w:t xml:space="preserve"> – показатели оценки качества, характеризующие общие критерии оценки качества в </w:t>
      </w:r>
      <w:r w:rsidRPr="006C37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C371F">
        <w:rPr>
          <w:rFonts w:ascii="Times New Roman" w:hAnsi="Times New Roman" w:cs="Times New Roman"/>
          <w:sz w:val="28"/>
          <w:szCs w:val="28"/>
        </w:rPr>
        <w:t>-ой организации, рассчитанные по формулам, приведенным в пунктах 1 - 5.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 xml:space="preserve">Максимальное значение показателя 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 xml:space="preserve">оценки качества по организации социальной сферы составляет </w:t>
      </w:r>
      <w:r w:rsidRPr="006C371F">
        <w:rPr>
          <w:rFonts w:ascii="Times New Roman" w:hAnsi="Times New Roman" w:cs="Times New Roman"/>
          <w:sz w:val="28"/>
          <w:szCs w:val="28"/>
        </w:rPr>
        <w:t>100 баллов;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б) показатель оценки качества по отрасли социальной сферы в субъекте Российской Федерации рассчитывается по формуле:</w:t>
      </w:r>
    </w:p>
    <w:p w:rsidR="00EF50EC" w:rsidRPr="00AB0AB9" w:rsidRDefault="00EF50EC" w:rsidP="00EF50EC">
      <w:pPr>
        <w:pStyle w:val="-11"/>
        <w:numPr>
          <w:ilvl w:val="0"/>
          <w:numId w:val="0"/>
        </w:numPr>
        <w:spacing w:before="0" w:after="0"/>
        <w:ind w:firstLine="709"/>
        <w:rPr>
          <w:sz w:val="28"/>
          <w:szCs w:val="28"/>
        </w:rPr>
      </w:pPr>
    </w:p>
    <w:p w:rsidR="00EF50EC" w:rsidRPr="00AC7D80" w:rsidRDefault="00EF50EC" w:rsidP="00EF50EC">
      <w:pPr>
        <w:pStyle w:val="-11"/>
        <w:numPr>
          <w:ilvl w:val="0"/>
          <w:numId w:val="0"/>
        </w:numPr>
        <w:spacing w:before="0" w:after="0"/>
        <w:ind w:firstLine="709"/>
        <w:jc w:val="right"/>
        <w:rPr>
          <w:sz w:val="28"/>
          <w:szCs w:val="28"/>
        </w:rPr>
      </w:pPr>
      <w:r w:rsidRPr="00AC7D80">
        <w:rPr>
          <w:sz w:val="28"/>
          <w:szCs w:val="28"/>
          <w:lang w:val="en-US"/>
        </w:rPr>
        <w:t>S</w:t>
      </w:r>
      <w:r w:rsidRPr="00AC7D80">
        <w:rPr>
          <w:sz w:val="28"/>
          <w:szCs w:val="28"/>
          <w:vertAlign w:val="superscript"/>
          <w:lang w:val="en-US"/>
        </w:rPr>
        <w:t>ou</w:t>
      </w:r>
      <w:r w:rsidRPr="00AC7D80">
        <w:rPr>
          <w:sz w:val="28"/>
          <w:szCs w:val="28"/>
        </w:rPr>
        <w:t xml:space="preserve"> =∑</w:t>
      </w:r>
      <w:r w:rsidRPr="00AC7D80">
        <w:rPr>
          <w:sz w:val="28"/>
          <w:szCs w:val="28"/>
          <w:lang w:val="en-US"/>
        </w:rPr>
        <w:t>S</w:t>
      </w:r>
      <w:r w:rsidRPr="00AC7D80">
        <w:rPr>
          <w:sz w:val="28"/>
          <w:szCs w:val="28"/>
          <w:vertAlign w:val="superscript"/>
          <w:lang w:val="en-US"/>
        </w:rPr>
        <w:t>ou</w:t>
      </w:r>
      <w:r w:rsidRPr="00AC7D80">
        <w:rPr>
          <w:sz w:val="28"/>
          <w:szCs w:val="28"/>
          <w:vertAlign w:val="subscript"/>
          <w:lang w:val="en-US"/>
        </w:rPr>
        <w:t>n</w:t>
      </w:r>
      <w:r w:rsidRPr="00AC7D80">
        <w:rPr>
          <w:sz w:val="28"/>
          <w:szCs w:val="28"/>
        </w:rPr>
        <w:t xml:space="preserve"> /</w:t>
      </w:r>
      <w:r w:rsidRPr="00AC7D80">
        <w:rPr>
          <w:sz w:val="28"/>
          <w:szCs w:val="28"/>
          <w:lang w:val="en-US"/>
        </w:rPr>
        <w:t>N</w:t>
      </w:r>
      <w:r w:rsidRPr="00AC7D80">
        <w:rPr>
          <w:sz w:val="28"/>
          <w:szCs w:val="28"/>
          <w:vertAlign w:val="superscript"/>
          <w:lang w:val="en-US"/>
        </w:rPr>
        <w:t>ou</w:t>
      </w:r>
      <w:r w:rsidRPr="00AC7D80">
        <w:rPr>
          <w:sz w:val="28"/>
          <w:szCs w:val="28"/>
        </w:rPr>
        <w:t>,</w:t>
      </w:r>
      <w:r w:rsidRPr="00AC7D80">
        <w:rPr>
          <w:sz w:val="28"/>
          <w:szCs w:val="28"/>
        </w:rPr>
        <w:tab/>
      </w:r>
      <w:r w:rsidRPr="00AC7D80">
        <w:rPr>
          <w:sz w:val="28"/>
          <w:szCs w:val="28"/>
        </w:rPr>
        <w:tab/>
      </w:r>
      <w:r w:rsidRPr="00AC7D80">
        <w:rPr>
          <w:sz w:val="28"/>
          <w:szCs w:val="28"/>
        </w:rPr>
        <w:tab/>
      </w:r>
      <w:r w:rsidRPr="00AC7D80">
        <w:rPr>
          <w:sz w:val="28"/>
          <w:szCs w:val="28"/>
        </w:rPr>
        <w:tab/>
      </w:r>
      <w:r w:rsidRPr="00AC7D80">
        <w:rPr>
          <w:sz w:val="28"/>
          <w:szCs w:val="28"/>
        </w:rPr>
        <w:tab/>
        <w:t>(7)</w:t>
      </w:r>
    </w:p>
    <w:p w:rsidR="00EF50EC" w:rsidRPr="006C371F" w:rsidRDefault="00EF50EC" w:rsidP="00EF50EC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</w:rPr>
        <w:t>где: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6C371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C371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ou</w:t>
      </w:r>
      <w:r w:rsidRPr="006C371F">
        <w:rPr>
          <w:rFonts w:ascii="Times New Roman" w:hAnsi="Times New Roman" w:cs="Times New Roman"/>
          <w:sz w:val="28"/>
          <w:szCs w:val="28"/>
        </w:rPr>
        <w:t xml:space="preserve"> – показатель 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>оценки качества по</w:t>
      </w:r>
      <w:r w:rsidRPr="006C371F">
        <w:rPr>
          <w:rFonts w:ascii="Times New Roman" w:hAnsi="Times New Roman" w:cs="Times New Roman"/>
          <w:sz w:val="28"/>
          <w:szCs w:val="28"/>
        </w:rPr>
        <w:t xml:space="preserve"> о-й отрасли социальной сферы        в u-м субъекте Российской Федерации;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6C371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C371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ou</w:t>
      </w:r>
      <w:r w:rsidRPr="006C37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6C371F">
        <w:rPr>
          <w:rFonts w:ascii="Times New Roman" w:hAnsi="Times New Roman" w:cs="Times New Roman"/>
          <w:sz w:val="28"/>
          <w:szCs w:val="28"/>
        </w:rPr>
        <w:t xml:space="preserve">– показатель 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 xml:space="preserve">оценки качества по </w:t>
      </w:r>
      <w:r w:rsidRPr="006C37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C371F">
        <w:rPr>
          <w:rFonts w:ascii="Times New Roman" w:hAnsi="Times New Roman" w:cs="Times New Roman"/>
          <w:sz w:val="28"/>
          <w:szCs w:val="28"/>
        </w:rPr>
        <w:t>-ой организации о-й отрасли социальной сферы в u-м субъекте Российской Федерации;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C371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ou</w:t>
      </w:r>
      <w:r w:rsidRPr="006C371F">
        <w:rPr>
          <w:rFonts w:ascii="Times New Roman" w:hAnsi="Times New Roman" w:cs="Times New Roman"/>
          <w:sz w:val="28"/>
          <w:szCs w:val="28"/>
        </w:rPr>
        <w:t>– количество организаций, в отношении которых проводилась независимая  оценка качества в о-йотрасли социальной сферы в u-м субъекте Российской Федерации.</w:t>
      </w:r>
    </w:p>
    <w:p w:rsidR="00EF50EC" w:rsidRPr="006C371F" w:rsidRDefault="00EF50EC" w:rsidP="00EF50EC">
      <w:pPr>
        <w:pStyle w:val="-11"/>
        <w:numPr>
          <w:ilvl w:val="0"/>
          <w:numId w:val="0"/>
        </w:numPr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C371F">
        <w:rPr>
          <w:rFonts w:ascii="Times New Roman" w:hAnsi="Times New Roman"/>
          <w:sz w:val="28"/>
          <w:szCs w:val="28"/>
        </w:rPr>
        <w:t>Максимальное значение показателя оценки качества поотрасли социальной сферы в субъекте Российской Федерации составляет 100 баллов;</w:t>
      </w:r>
    </w:p>
    <w:p w:rsidR="00EF50EC" w:rsidRPr="006C371F" w:rsidRDefault="00EF50EC" w:rsidP="00EF50EC">
      <w:pPr>
        <w:pStyle w:val="-11"/>
        <w:numPr>
          <w:ilvl w:val="0"/>
          <w:numId w:val="0"/>
        </w:numPr>
        <w:spacing w:before="0"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6C371F">
        <w:rPr>
          <w:rFonts w:ascii="Times New Roman" w:hAnsi="Times New Roman"/>
          <w:sz w:val="28"/>
          <w:szCs w:val="28"/>
        </w:rPr>
        <w:t>в) показатель оценки качества по субъекту Российской Федерации в целом  рассчитывается по формуле:</w:t>
      </w:r>
    </w:p>
    <w:p w:rsidR="00EF50EC" w:rsidRPr="00AB0AB9" w:rsidRDefault="00EF50EC" w:rsidP="00EF50EC">
      <w:pPr>
        <w:pStyle w:val="-11"/>
        <w:numPr>
          <w:ilvl w:val="0"/>
          <w:numId w:val="0"/>
        </w:numPr>
        <w:spacing w:before="0" w:after="0"/>
        <w:ind w:firstLine="567"/>
        <w:rPr>
          <w:sz w:val="28"/>
          <w:szCs w:val="28"/>
        </w:rPr>
      </w:pPr>
    </w:p>
    <w:p w:rsidR="00EF50EC" w:rsidRDefault="00EF50EC" w:rsidP="00EF50EC">
      <w:pPr>
        <w:spacing w:before="60"/>
        <w:ind w:firstLine="567"/>
        <w:jc w:val="right"/>
        <w:rPr>
          <w:sz w:val="28"/>
          <w:szCs w:val="28"/>
        </w:rPr>
      </w:pPr>
      <w:r w:rsidRPr="00AC7D80">
        <w:rPr>
          <w:sz w:val="28"/>
          <w:szCs w:val="28"/>
          <w:lang w:val="en-US"/>
        </w:rPr>
        <w:t>S</w:t>
      </w:r>
      <w:r w:rsidRPr="00AC7D80">
        <w:rPr>
          <w:sz w:val="28"/>
          <w:szCs w:val="28"/>
          <w:vertAlign w:val="superscript"/>
          <w:lang w:val="en-US"/>
        </w:rPr>
        <w:t>u</w:t>
      </w:r>
      <w:r w:rsidRPr="00AC7D80">
        <w:rPr>
          <w:sz w:val="28"/>
          <w:szCs w:val="28"/>
        </w:rPr>
        <w:t>=∑</w:t>
      </w:r>
      <w:r w:rsidRPr="00AC7D80">
        <w:rPr>
          <w:sz w:val="28"/>
          <w:szCs w:val="28"/>
          <w:lang w:val="en-US"/>
        </w:rPr>
        <w:t>S</w:t>
      </w:r>
      <w:r w:rsidRPr="00AC7D80">
        <w:rPr>
          <w:sz w:val="28"/>
          <w:szCs w:val="28"/>
          <w:vertAlign w:val="superscript"/>
          <w:lang w:val="en-US"/>
        </w:rPr>
        <w:t>ou</w:t>
      </w:r>
      <w:r w:rsidRPr="00AC7D80">
        <w:rPr>
          <w:szCs w:val="28"/>
        </w:rPr>
        <w:t xml:space="preserve"> / </w:t>
      </w:r>
      <w:r w:rsidRPr="00AC7D80">
        <w:rPr>
          <w:sz w:val="28"/>
          <w:szCs w:val="28"/>
          <w:lang w:val="en-US"/>
        </w:rPr>
        <w:t>Q</w:t>
      </w:r>
      <w:r w:rsidRPr="00AC7D80">
        <w:rPr>
          <w:sz w:val="28"/>
          <w:szCs w:val="28"/>
          <w:vertAlign w:val="subscript"/>
          <w:lang w:val="en-US"/>
        </w:rPr>
        <w:t>u</w:t>
      </w:r>
      <w:r w:rsidRPr="00AC7D80">
        <w:rPr>
          <w:sz w:val="28"/>
          <w:szCs w:val="28"/>
        </w:rPr>
        <w:t>,</w:t>
      </w:r>
      <w:r w:rsidRPr="00AC7D80">
        <w:rPr>
          <w:sz w:val="28"/>
          <w:szCs w:val="28"/>
          <w:vertAlign w:val="subscript"/>
        </w:rPr>
        <w:tab/>
      </w:r>
      <w:r w:rsidRPr="00AC7D80">
        <w:rPr>
          <w:sz w:val="28"/>
          <w:szCs w:val="28"/>
          <w:vertAlign w:val="subscript"/>
        </w:rPr>
        <w:tab/>
      </w:r>
      <w:r w:rsidRPr="00AC7D80">
        <w:rPr>
          <w:sz w:val="28"/>
          <w:szCs w:val="28"/>
          <w:vertAlign w:val="subscript"/>
        </w:rPr>
        <w:tab/>
      </w:r>
      <w:r w:rsidRPr="00AC7D80">
        <w:rPr>
          <w:sz w:val="28"/>
          <w:szCs w:val="28"/>
          <w:vertAlign w:val="subscript"/>
        </w:rPr>
        <w:tab/>
      </w:r>
      <w:r w:rsidRPr="00AC7D80">
        <w:rPr>
          <w:sz w:val="28"/>
          <w:szCs w:val="28"/>
          <w:vertAlign w:val="subscript"/>
        </w:rPr>
        <w:tab/>
      </w:r>
      <w:r w:rsidRPr="00AC7D80">
        <w:rPr>
          <w:sz w:val="28"/>
          <w:szCs w:val="28"/>
          <w:vertAlign w:val="subscript"/>
        </w:rPr>
        <w:tab/>
      </w:r>
      <w:r w:rsidRPr="00AC7D80">
        <w:rPr>
          <w:sz w:val="28"/>
          <w:szCs w:val="28"/>
        </w:rPr>
        <w:t>(9)</w:t>
      </w:r>
    </w:p>
    <w:p w:rsidR="00EF50EC" w:rsidRPr="00AC7D80" w:rsidRDefault="00EF50EC" w:rsidP="00EF50EC">
      <w:pPr>
        <w:spacing w:before="60"/>
        <w:ind w:firstLine="567"/>
        <w:jc w:val="right"/>
        <w:rPr>
          <w:sz w:val="28"/>
          <w:szCs w:val="28"/>
        </w:rPr>
      </w:pP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71F">
        <w:rPr>
          <w:rFonts w:ascii="Times New Roman" w:hAnsi="Times New Roman" w:cs="Times New Roman"/>
          <w:sz w:val="28"/>
          <w:szCs w:val="28"/>
        </w:rPr>
        <w:t>где: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C371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u</w:t>
      </w:r>
      <w:r w:rsidRPr="006C371F">
        <w:rPr>
          <w:rFonts w:ascii="Times New Roman" w:hAnsi="Times New Roman" w:cs="Times New Roman"/>
          <w:sz w:val="28"/>
          <w:szCs w:val="28"/>
        </w:rPr>
        <w:t xml:space="preserve"> – показатель 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 xml:space="preserve">оценки </w:t>
      </w:r>
      <w:r w:rsidRPr="006C371F">
        <w:rPr>
          <w:rFonts w:ascii="Times New Roman" w:hAnsi="Times New Roman" w:cs="Times New Roman"/>
          <w:sz w:val="28"/>
          <w:szCs w:val="28"/>
        </w:rPr>
        <w:t xml:space="preserve">качествав </w:t>
      </w:r>
      <w:r w:rsidRPr="006C371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C371F">
        <w:rPr>
          <w:rFonts w:ascii="Times New Roman" w:hAnsi="Times New Roman" w:cs="Times New Roman"/>
          <w:sz w:val="28"/>
          <w:szCs w:val="28"/>
        </w:rPr>
        <w:t>-ом субъекте Российской Федерации;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6C371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C371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ou</w:t>
      </w:r>
      <w:r w:rsidRPr="006C371F">
        <w:rPr>
          <w:rFonts w:ascii="Times New Roman" w:hAnsi="Times New Roman" w:cs="Times New Roman"/>
          <w:sz w:val="28"/>
          <w:szCs w:val="28"/>
        </w:rPr>
        <w:t xml:space="preserve"> – показатель </w:t>
      </w:r>
      <w:r w:rsidRPr="006C371F">
        <w:rPr>
          <w:rFonts w:ascii="Times New Roman" w:hAnsi="Times New Roman" w:cs="Times New Roman"/>
          <w:color w:val="000000"/>
          <w:sz w:val="28"/>
          <w:szCs w:val="28"/>
        </w:rPr>
        <w:t>оценки качества по</w:t>
      </w:r>
      <w:r w:rsidRPr="006C371F">
        <w:rPr>
          <w:rFonts w:ascii="Times New Roman" w:hAnsi="Times New Roman" w:cs="Times New Roman"/>
          <w:sz w:val="28"/>
          <w:szCs w:val="28"/>
        </w:rPr>
        <w:t xml:space="preserve"> о-й отрасли социальной сферы        в u-м субъекте Российской Федерации;</w:t>
      </w:r>
    </w:p>
    <w:p w:rsidR="00EF50EC" w:rsidRPr="006C371F" w:rsidRDefault="00EF50EC" w:rsidP="00EF50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F">
        <w:rPr>
          <w:rFonts w:ascii="Times New Roman" w:hAnsi="Times New Roman" w:cs="Times New Roman"/>
          <w:sz w:val="28"/>
          <w:szCs w:val="28"/>
          <w:lang w:val="en-US"/>
        </w:rPr>
        <w:lastRenderedPageBreak/>
        <w:t>Q</w:t>
      </w:r>
      <w:r w:rsidRPr="006C37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u</w:t>
      </w:r>
      <w:r w:rsidRPr="006C371F">
        <w:rPr>
          <w:rFonts w:ascii="Times New Roman" w:hAnsi="Times New Roman" w:cs="Times New Roman"/>
          <w:sz w:val="28"/>
          <w:szCs w:val="28"/>
        </w:rPr>
        <w:t xml:space="preserve"> – количество отраслей социальной сферы, в которых в </w:t>
      </w:r>
      <w:r w:rsidRPr="006C371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C371F">
        <w:rPr>
          <w:rFonts w:ascii="Times New Roman" w:hAnsi="Times New Roman" w:cs="Times New Roman"/>
          <w:sz w:val="28"/>
          <w:szCs w:val="28"/>
        </w:rPr>
        <w:t>-ом субъекте Российской Федерации проводилась независимая оценка качества.</w:t>
      </w:r>
    </w:p>
    <w:p w:rsidR="00EF50EC" w:rsidRPr="006C371F" w:rsidRDefault="00EF50EC" w:rsidP="00EF50EC">
      <w:pPr>
        <w:pStyle w:val="-11"/>
        <w:numPr>
          <w:ilvl w:val="0"/>
          <w:numId w:val="0"/>
        </w:numPr>
        <w:spacing w:before="0" w:after="0" w:line="360" w:lineRule="auto"/>
        <w:ind w:firstLine="709"/>
        <w:rPr>
          <w:rFonts w:ascii="Times New Roman" w:hAnsi="Times New Roman"/>
          <w:strike/>
          <w:sz w:val="28"/>
          <w:szCs w:val="28"/>
        </w:rPr>
      </w:pPr>
      <w:r w:rsidRPr="006C371F">
        <w:rPr>
          <w:rFonts w:ascii="Times New Roman" w:hAnsi="Times New Roman"/>
          <w:sz w:val="28"/>
          <w:szCs w:val="28"/>
        </w:rPr>
        <w:t>Максимальное значение показателя оценки качества по субъекту Российской Федерации в целом составляет 100 баллов;</w:t>
      </w:r>
    </w:p>
    <w:p w:rsidR="00EF50EC" w:rsidRPr="006C371F" w:rsidRDefault="00EF50EC" w:rsidP="00EF50EC">
      <w:pPr>
        <w:pStyle w:val="-11"/>
        <w:numPr>
          <w:ilvl w:val="0"/>
          <w:numId w:val="0"/>
        </w:numPr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C371F">
        <w:rPr>
          <w:rFonts w:ascii="Times New Roman" w:hAnsi="Times New Roman"/>
          <w:sz w:val="28"/>
          <w:szCs w:val="28"/>
        </w:rPr>
        <w:t>г) показатель оценки качества по муниципальному образованию (городскому округу и муниципальному району - в целом по муниципальному образованию, а также по отраслям социальной сферы) рассчитывается аналогично порядку, предусмотренному для расчета показателя оценки качества по субъекту Российской Федерации (в целом по субъекту Российской Федерации, а также по отраслям социальной сферы в субъекте Российской Федерации) в подпунктах «б» и «в» настоящего пункта.</w:t>
      </w:r>
      <w:r>
        <w:rPr>
          <w:rFonts w:ascii="Times New Roman" w:hAnsi="Times New Roman"/>
          <w:sz w:val="28"/>
          <w:szCs w:val="28"/>
        </w:rPr>
        <w:br w:type="page"/>
      </w:r>
    </w:p>
    <w:p w:rsidR="00EF50EC" w:rsidRPr="00BF5A36" w:rsidRDefault="00EF50EC" w:rsidP="00EF50EC">
      <w:pPr>
        <w:pStyle w:val="-11"/>
        <w:numPr>
          <w:ilvl w:val="0"/>
          <w:numId w:val="0"/>
        </w:numPr>
        <w:spacing w:before="0"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BF5A36">
        <w:rPr>
          <w:rFonts w:ascii="Times New Roman" w:hAnsi="Times New Roman"/>
          <w:b/>
          <w:bCs/>
          <w:spacing w:val="-2"/>
          <w:sz w:val="26"/>
          <w:szCs w:val="26"/>
        </w:rPr>
        <w:lastRenderedPageBreak/>
        <w:t>Методикапроведениянезависимойоценкикачества</w:t>
      </w:r>
      <w:r w:rsidRPr="00BF5A36">
        <w:rPr>
          <w:rFonts w:ascii="Times New Roman" w:hAnsi="Times New Roman"/>
          <w:b/>
          <w:bCs/>
          <w:sz w:val="26"/>
          <w:szCs w:val="26"/>
        </w:rPr>
        <w:t>образовательной деятельности ОО</w:t>
      </w:r>
    </w:p>
    <w:p w:rsidR="00EF50EC" w:rsidRPr="006C371F" w:rsidRDefault="00EF50EC" w:rsidP="00EF50EC">
      <w:pPr>
        <w:shd w:val="clear" w:color="auto" w:fill="FFFFFF"/>
        <w:tabs>
          <w:tab w:val="left" w:pos="-311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целях инструментального обеспечения реализации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НОКО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разработана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Методикапроведения независимой оценки </w:t>
      </w:r>
      <w:r w:rsidRPr="006C371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качества условий </w:t>
      </w:r>
      <w:r w:rsidRPr="006C371F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образовательной деятельности (НОК ОД) организаций, осуществляющих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>образовательную деятельность.</w:t>
      </w:r>
    </w:p>
    <w:p w:rsidR="00EF50EC" w:rsidRPr="006C371F" w:rsidRDefault="00EF50EC" w:rsidP="00EF50EC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Методика предполагает следующий порядок проведения НОК ОД ОО:</w:t>
      </w:r>
    </w:p>
    <w:p w:rsidR="00EF50EC" w:rsidRPr="006C371F" w:rsidRDefault="00EF50EC" w:rsidP="00EF50EC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>I. Ранжирование образовательных организаций по показателям, характеризующим открытость и доступность информации об образовательных организациях.</w:t>
      </w:r>
    </w:p>
    <w:p w:rsidR="00EF50EC" w:rsidRPr="006C371F" w:rsidRDefault="00EF50EC" w:rsidP="00EF50EC">
      <w:pPr>
        <w:shd w:val="clear" w:color="auto" w:fill="FFFFFF"/>
        <w:tabs>
          <w:tab w:val="left" w:pos="1219"/>
        </w:tabs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Ранжированиеобразовательных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организаций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проводится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по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показателям блока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(Приложение 1) - «Открытость и доступность информации об организации».</w:t>
      </w:r>
    </w:p>
    <w:p w:rsidR="00EF50EC" w:rsidRPr="006C371F" w:rsidRDefault="00EF50EC" w:rsidP="00EF50EC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Оценивание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блока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проводится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3-м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показателям,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>характеризующим в совокупности наличие на официальном сайте образовательной организации: полнота и актуальность информации об образовательной организации; сведения о педагогических работниках организаций; доступность взаимодействия с образовательной организацией по телефону, электронной почте, с помощью электронных сервисов; сведения о ходе рассмотрения обращений, поступивших в организацию от заинтересованных граждан.</w:t>
      </w:r>
    </w:p>
    <w:p w:rsidR="00EF50EC" w:rsidRPr="006C371F" w:rsidRDefault="00EF50EC" w:rsidP="00EF50EC">
      <w:pPr>
        <w:shd w:val="clear" w:color="auto" w:fill="FFFFFF"/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Для расчета значений показателей блока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используются данные социологического опроса руководителей образовательных организаций и получателей (потребителей) образовательных услуг. При суммировании набранных баллов по показателям раздела «Открытость и доступность информации об организации» получается оценка значения интегрального фактора по блоку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EF50EC" w:rsidRPr="006C371F" w:rsidRDefault="00EF50EC" w:rsidP="00EF50EC">
      <w:pPr>
        <w:shd w:val="clear" w:color="auto" w:fill="FFFFFF"/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Максимально возможное интегральное значение в части показателей, характеризующих общий критерий оценки, которое образовательная организация может набрать по блоку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C371F">
        <w:rPr>
          <w:rFonts w:ascii="Times New Roman" w:eastAsia="Times New Roman" w:hAnsi="Times New Roman" w:cs="Times New Roman"/>
          <w:b/>
          <w:sz w:val="26"/>
          <w:szCs w:val="26"/>
        </w:rPr>
        <w:t>20 баллов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F50EC" w:rsidRPr="006C371F" w:rsidRDefault="00EF50EC" w:rsidP="00EF50EC">
      <w:pPr>
        <w:shd w:val="clear" w:color="auto" w:fill="FFFFFF"/>
        <w:tabs>
          <w:tab w:val="left" w:pos="1306"/>
        </w:tabs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II.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>Ранжирование образовательных организаций по показателям комфортности условий, в которых осуществляется образовательная деятельность</w:t>
      </w:r>
    </w:p>
    <w:p w:rsidR="00EF50EC" w:rsidRPr="006C371F" w:rsidRDefault="00EF50EC" w:rsidP="00EF50EC">
      <w:pPr>
        <w:shd w:val="clear" w:color="auto" w:fill="FFFFFF"/>
        <w:tabs>
          <w:tab w:val="left" w:pos="2866"/>
          <w:tab w:val="left" w:pos="5333"/>
          <w:tab w:val="left" w:pos="7262"/>
          <w:tab w:val="left" w:pos="9058"/>
        </w:tabs>
        <w:spacing w:line="360" w:lineRule="auto"/>
        <w:ind w:left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Ранжирование образовательных организаций проводится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по</w:t>
      </w:r>
    </w:p>
    <w:p w:rsidR="00EF50EC" w:rsidRPr="006C371F" w:rsidRDefault="00EF50EC" w:rsidP="00EF50EC">
      <w:pPr>
        <w:shd w:val="clear" w:color="auto" w:fill="FFFFFF"/>
        <w:spacing w:line="360" w:lineRule="auto"/>
        <w:ind w:right="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показателям блока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(Приложение 1) – «Комфортность условий предоставления услуг».</w:t>
      </w:r>
    </w:p>
    <w:p w:rsidR="00EF50EC" w:rsidRPr="006C371F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Оценивание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блока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проводится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3-м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показателям,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характеризующим в совокупности комфортность условий, в которых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lastRenderedPageBreak/>
        <w:t>осуществляется образовательная деятельность: материально-техническое и информационное обеспечение; наличие необходимых условий для охраны и укрепления здоровья, организации питания обучающихся; условия для индивидуальной работы с обучающимися; наличие дополнительных образовательных программ;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 и других массовых мероприятиях; наличие возможности оказания психолого-педагогической, медицинской и социальной помощи обучающимся; наличие условий для организации обучения и воспитания обучающихся с ограниченными возможностями здоровья и инвалидов.</w:t>
      </w:r>
    </w:p>
    <w:p w:rsidR="00EF50EC" w:rsidRPr="006C371F" w:rsidRDefault="00EF50EC" w:rsidP="00EF50EC">
      <w:pPr>
        <w:shd w:val="clear" w:color="auto" w:fill="FFFFFF"/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Для расчета значений показателей блока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используются данные социологического опроса руководителей образовательных организаций и получателей (потребителей) образовательных услуг. При суммировании набранных баллов по показателям раздела «Комфортность условий предоставления услуг» получается оценка значения интегрального фактора по блоку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. Максимально возможное интегральное значение в части показателей, характеризующих общий критерий оценки, которое образовательная организация может набрать по блоку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C371F">
        <w:rPr>
          <w:rFonts w:ascii="Times New Roman" w:eastAsia="Times New Roman" w:hAnsi="Times New Roman" w:cs="Times New Roman"/>
          <w:b/>
          <w:sz w:val="26"/>
          <w:szCs w:val="26"/>
        </w:rPr>
        <w:t>20 баллов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F50EC" w:rsidRPr="006C371F" w:rsidRDefault="00EF50EC" w:rsidP="00EF50EC">
      <w:pPr>
        <w:shd w:val="clear" w:color="auto" w:fill="FFFFFF"/>
        <w:tabs>
          <w:tab w:val="left" w:pos="1306"/>
        </w:tabs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>I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I.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Ранжирование образовательных организаций по показателям доступности услуг для инвалидов.</w:t>
      </w:r>
    </w:p>
    <w:p w:rsidR="00EF50EC" w:rsidRPr="006C371F" w:rsidRDefault="00EF50EC" w:rsidP="00EF50EC">
      <w:pPr>
        <w:shd w:val="clear" w:color="auto" w:fill="FFFFFF"/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Оценивание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блока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III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проводится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3-м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показателям,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характеризующим в совокупности оборудование территории, прилегающей к образовательной организации и ее помещений с учетом доступности для инвалидов. Обеспеченность образовательной организации условиями доступности, позволяющих инвалидам получать образовательные услуги наравне с другими (специальное оборудование группового и индивидуального пользования). Доля участников образовательных отношений, удовлетворенных доступностью образовательных услуг для инвалидов. </w:t>
      </w:r>
    </w:p>
    <w:p w:rsidR="00EF50EC" w:rsidRPr="006C371F" w:rsidRDefault="00EF50EC" w:rsidP="00EF50EC">
      <w:pPr>
        <w:shd w:val="clear" w:color="auto" w:fill="FFFFFF"/>
        <w:tabs>
          <w:tab w:val="left" w:pos="1306"/>
        </w:tabs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При суммировании набранных баллов по показателям раздела «Доступности услуг для инвалидов» получается оценка значения интегрального фактора по блоку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III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. Максимально возможное интегральное значение в части показателей, характеризующих общий критерий оценки, которое образовательная организация может набрать по блоку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III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C371F">
        <w:rPr>
          <w:rFonts w:ascii="Times New Roman" w:eastAsia="Times New Roman" w:hAnsi="Times New Roman" w:cs="Times New Roman"/>
          <w:b/>
          <w:sz w:val="26"/>
          <w:szCs w:val="26"/>
        </w:rPr>
        <w:t>15 баллов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F50EC" w:rsidRPr="006C371F" w:rsidRDefault="00EF50EC" w:rsidP="00EF50EC">
      <w:pPr>
        <w:shd w:val="clear" w:color="auto" w:fill="FFFFFF"/>
        <w:tabs>
          <w:tab w:val="left" w:pos="1306"/>
        </w:tabs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.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Ранжирование образовательных организаций по показателям доброжелательности, вежливости и компетентности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работников образовательных организаций.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Ранжирование образовательных организаций проводится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по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показателям блока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(Приложение 1) – «Доброжелательность и вежливость работников организации».</w:t>
      </w:r>
    </w:p>
    <w:p w:rsidR="00EF50EC" w:rsidRPr="006C371F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Оценивание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блока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проводится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3-м п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оказателям,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>характеризующим долю участников образовательных отношений, удовлетворенных доброжелательностью и вежливостью работников образовательных организаций (первичная встреча); долю участников образовательных отношений, удовлетворенных вежливостью работников образовательной организации, обеспечивающих непосредственное оказание образовательных услуг и долю участников образовательных отношений, удовлетворенных вежливостью работников образовательной организации при использовании дистанционных форм взаимодействия.</w:t>
      </w:r>
    </w:p>
    <w:p w:rsidR="00EF50EC" w:rsidRPr="006C371F" w:rsidRDefault="00EF50EC" w:rsidP="00EF50EC">
      <w:pPr>
        <w:shd w:val="clear" w:color="auto" w:fill="FFFFFF"/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Для расчета значений показателей блока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используются данные анкетного опроса получателей (потребителей) образовательных услуг. При суммировании набранных баллов по показателям раздела «Доброжелательность и вежливость работников организации» получается оценка значения интегрального фактора по блоку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. Максимально возможное интегральное значение в части показателей, характеризующих общий критерий оценки, которое образовательная организация может набрать по блоку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III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C371F">
        <w:rPr>
          <w:rFonts w:ascii="Times New Roman" w:eastAsia="Times New Roman" w:hAnsi="Times New Roman" w:cs="Times New Roman"/>
          <w:b/>
          <w:sz w:val="26"/>
          <w:szCs w:val="26"/>
        </w:rPr>
        <w:t>15 баллов.</w:t>
      </w:r>
    </w:p>
    <w:p w:rsidR="00EF50EC" w:rsidRPr="006C371F" w:rsidRDefault="00EF50EC" w:rsidP="00EF50EC">
      <w:pPr>
        <w:shd w:val="clear" w:color="auto" w:fill="FFFFFF"/>
        <w:tabs>
          <w:tab w:val="left" w:pos="1306"/>
        </w:tabs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>.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ab/>
        <w:t>Ранжирование образовательных организаций по показателям удовлетворенности качеством образовательной деятельности образовательных организаций.</w:t>
      </w:r>
    </w:p>
    <w:p w:rsidR="00EF50EC" w:rsidRPr="006C371F" w:rsidRDefault="00EF50EC" w:rsidP="00EF50EC">
      <w:pPr>
        <w:shd w:val="clear" w:color="auto" w:fill="FFFFFF"/>
        <w:tabs>
          <w:tab w:val="left" w:pos="2866"/>
          <w:tab w:val="left" w:pos="5333"/>
          <w:tab w:val="left" w:pos="7262"/>
          <w:tab w:val="left" w:pos="9058"/>
        </w:tabs>
        <w:spacing w:line="360" w:lineRule="auto"/>
        <w:ind w:left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Ранжирование образовательных организаций проводится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по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показателям блока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(Приложение 1) – «Удовлетворенность условиями оказания услуг».</w:t>
      </w:r>
    </w:p>
    <w:p w:rsidR="00EF50EC" w:rsidRPr="006C371F" w:rsidRDefault="00EF50EC" w:rsidP="00EF50EC">
      <w:pPr>
        <w:shd w:val="clear" w:color="auto" w:fill="FFFFFF"/>
        <w:tabs>
          <w:tab w:val="left" w:pos="2866"/>
          <w:tab w:val="left" w:pos="5333"/>
          <w:tab w:val="left" w:pos="7262"/>
          <w:tab w:val="left" w:pos="9058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Оценивание блока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проводится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3-м </w:t>
      </w:r>
      <w:r w:rsidRPr="006C371F">
        <w:rPr>
          <w:rFonts w:ascii="Times New Roman" w:eastAsia="Times New Roman" w:hAnsi="Times New Roman" w:cs="Times New Roman"/>
          <w:spacing w:val="-2"/>
          <w:sz w:val="26"/>
          <w:szCs w:val="26"/>
        </w:rPr>
        <w:t>показателям,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характеризующим долю участников образовательных отношений, готовых рекомендовать образовательную организацию родственникам, знакомым; долю участников образовательных отношений, удовлетворенных удобством графиком работы образовательной организации и долю участников образовательных отношений, удовлетворенных в целом условиями оказания образовательных услуг.</w:t>
      </w:r>
    </w:p>
    <w:p w:rsidR="00EF50EC" w:rsidRPr="006C371F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Для расчета значений показателей блока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используются данные социологического опроса получателей (потребителей) образовательных услуг. При суммировании набранных баллов по показателям раздела «Удовлетворенность условиями оказания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услуг» получается оценка значения интегрального фактора по блоку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. Максимально возможное интегральное значение в части показателей, характеризующих общий критерий оценки, которое образовательная организация может набрать по блоку </w:t>
      </w:r>
      <w:r w:rsidRPr="006C371F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C371F">
        <w:rPr>
          <w:rFonts w:ascii="Times New Roman" w:eastAsia="Times New Roman" w:hAnsi="Times New Roman" w:cs="Times New Roman"/>
          <w:b/>
          <w:sz w:val="26"/>
          <w:szCs w:val="26"/>
        </w:rPr>
        <w:t>30 баллов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F50EC" w:rsidRPr="006C371F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b/>
          <w:sz w:val="26"/>
          <w:szCs w:val="26"/>
        </w:rPr>
        <w:t>Формирование итогового аналитического отчета</w:t>
      </w:r>
    </w:p>
    <w:p w:rsidR="00EF50EC" w:rsidRPr="006C371F" w:rsidRDefault="00EF50EC" w:rsidP="00EF50EC">
      <w:pPr>
        <w:shd w:val="clear" w:color="auto" w:fill="FFFFFF"/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>Оператор проведения НОКО на основе полученных результатов:</w:t>
      </w:r>
    </w:p>
    <w:p w:rsidR="00EF50EC" w:rsidRPr="006C371F" w:rsidRDefault="00EF50EC" w:rsidP="00EF50EC">
      <w:pPr>
        <w:numPr>
          <w:ilvl w:val="0"/>
          <w:numId w:val="6"/>
        </w:numPr>
        <w:shd w:val="clear" w:color="auto" w:fill="FFFFFF"/>
        <w:tabs>
          <w:tab w:val="left" w:pos="1013"/>
        </w:tabs>
        <w:spacing w:line="360" w:lineRule="auto"/>
        <w:ind w:left="706"/>
        <w:jc w:val="both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>Анализирует и обобщает полученные в ходе НОК ОД данные.</w:t>
      </w:r>
    </w:p>
    <w:p w:rsidR="00EF50EC" w:rsidRPr="006C371F" w:rsidRDefault="00EF50EC" w:rsidP="00EF50EC">
      <w:pPr>
        <w:numPr>
          <w:ilvl w:val="0"/>
          <w:numId w:val="6"/>
        </w:numPr>
        <w:shd w:val="clear" w:color="auto" w:fill="FFFFFF"/>
        <w:tabs>
          <w:tab w:val="left" w:pos="1013"/>
        </w:tabs>
        <w:spacing w:line="360" w:lineRule="auto"/>
        <w:ind w:left="706"/>
        <w:jc w:val="both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6"/>
          <w:szCs w:val="26"/>
        </w:rPr>
        <w:t>Составляет итоговый аналитический отчет.</w:t>
      </w:r>
    </w:p>
    <w:p w:rsidR="00EF50EC" w:rsidRPr="006C371F" w:rsidRDefault="00EF50EC" w:rsidP="00EF50EC">
      <w:pPr>
        <w:shd w:val="clear" w:color="auto" w:fill="FFFFFF"/>
        <w:tabs>
          <w:tab w:val="left" w:pos="1171"/>
        </w:tabs>
        <w:spacing w:line="360" w:lineRule="auto"/>
        <w:ind w:right="5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3) </w:t>
      </w:r>
      <w:r w:rsidRPr="006C371F">
        <w:rPr>
          <w:rFonts w:ascii="Times New Roman" w:eastAsia="Times New Roman" w:hAnsi="Times New Roman" w:cs="Times New Roman"/>
          <w:sz w:val="26"/>
          <w:szCs w:val="26"/>
        </w:rPr>
        <w:t>Результаты независимой оценки передаются на рассмотрение в Управление развития общего образования и отдел профессионального образования и науки Минобрнауки РД, курирующих деятельность подведомственных министерству образовательных организаций и выносятся на обсуждение Общественного совета при Министерстве образования и науки Республики Дагестан.</w:t>
      </w:r>
    </w:p>
    <w:p w:rsidR="00EF50EC" w:rsidRPr="006C371F" w:rsidRDefault="00EF50EC" w:rsidP="00EF50EC">
      <w:pPr>
        <w:shd w:val="clear" w:color="auto" w:fill="FFFFFF"/>
        <w:tabs>
          <w:tab w:val="left" w:pos="1171"/>
        </w:tabs>
        <w:spacing w:line="360" w:lineRule="auto"/>
        <w:ind w:right="5" w:firstLine="706"/>
        <w:jc w:val="both"/>
        <w:rPr>
          <w:rFonts w:ascii="Times New Roman" w:hAnsi="Times New Roman" w:cs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bCs/>
          <w:spacing w:val="-3"/>
          <w:sz w:val="26"/>
          <w:szCs w:val="26"/>
        </w:rPr>
        <w:t xml:space="preserve">4) </w:t>
      </w:r>
      <w:r w:rsidRPr="006C371F">
        <w:rPr>
          <w:rFonts w:ascii="Times New Roman" w:eastAsia="Times New Roman" w:hAnsi="Times New Roman" w:cs="Times New Roman"/>
          <w:bCs/>
          <w:sz w:val="26"/>
          <w:szCs w:val="26"/>
        </w:rPr>
        <w:t>Результаты независимой оценки публикуются на сайтах</w:t>
      </w:r>
      <w:r w:rsidRPr="006C371F">
        <w:rPr>
          <w:rFonts w:ascii="Times New Roman" w:eastAsia="Times New Roman" w:hAnsi="Times New Roman" w:cs="Times New Roman"/>
          <w:bCs/>
          <w:sz w:val="26"/>
          <w:szCs w:val="26"/>
        </w:rPr>
        <w:br/>
        <w:t xml:space="preserve">Министерства образования и науки Республики Дагестан </w:t>
      </w:r>
      <w:hyperlink r:id="rId7" w:history="1">
        <w:r w:rsidRPr="006C371F">
          <w:rPr>
            <w:rFonts w:ascii="Times New Roman" w:eastAsia="Times New Roman" w:hAnsi="Times New Roman" w:cs="Times New Roman"/>
            <w:bCs/>
            <w:sz w:val="26"/>
            <w:szCs w:val="26"/>
            <w:u w:val="single"/>
          </w:rPr>
          <w:t>(http://www.</w:t>
        </w:r>
        <w:hyperlink r:id="rId8" w:tgtFrame="_blank" w:history="1">
          <w:r w:rsidRPr="006C371F">
            <w:rPr>
              <w:rFonts w:ascii="Times New Roman" w:eastAsia="Times New Roman" w:hAnsi="Times New Roman" w:cs="Times New Roman"/>
              <w:color w:val="000000"/>
              <w:sz w:val="26"/>
              <w:szCs w:val="26"/>
              <w:u w:val="single"/>
            </w:rPr>
            <w:t>dagminobr.ru</w:t>
          </w:r>
        </w:hyperlink>
        <w:r w:rsidRPr="006C371F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</w:rPr>
          <w:t>)</w:t>
        </w:r>
      </w:hyperlink>
      <w:r w:rsidRPr="006C371F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на официальном сайте для размещения информации о государственных (муниципальных) учреждениях</w:t>
      </w:r>
      <w:hyperlink r:id="rId9" w:history="1">
        <w:r w:rsidRPr="006C371F">
          <w:rPr>
            <w:rFonts w:ascii="Times New Roman" w:eastAsia="Times New Roman" w:hAnsi="Times New Roman" w:cs="Times New Roman"/>
            <w:bCs/>
            <w:sz w:val="26"/>
            <w:szCs w:val="26"/>
            <w:u w:val="single"/>
          </w:rPr>
          <w:t xml:space="preserve"> http://bus.gov.ru.</w:t>
        </w:r>
      </w:hyperlink>
    </w:p>
    <w:p w:rsidR="00EF50EC" w:rsidRDefault="00EF50EC" w:rsidP="00EF50EC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6D04E4" w:rsidRDefault="006D04E4" w:rsidP="00EF50EC">
      <w:pPr>
        <w:pStyle w:val="a3"/>
        <w:shd w:val="clear" w:color="auto" w:fill="FFFFFF"/>
        <w:spacing w:line="360" w:lineRule="auto"/>
        <w:ind w:left="0"/>
        <w:jc w:val="center"/>
        <w:outlineLvl w:val="0"/>
        <w:rPr>
          <w:rFonts w:eastAsia="Times New Roman" w:cs="Times New Roman"/>
          <w:b/>
          <w:bCs/>
          <w:sz w:val="28"/>
          <w:szCs w:val="28"/>
          <w:highlight w:val="yellow"/>
          <w:lang w:val="ru-RU"/>
        </w:rPr>
      </w:pPr>
      <w:bookmarkStart w:id="3" w:name="_Toc514917"/>
    </w:p>
    <w:p w:rsidR="006D04E4" w:rsidRDefault="006D04E4" w:rsidP="00EF50EC">
      <w:pPr>
        <w:pStyle w:val="a3"/>
        <w:shd w:val="clear" w:color="auto" w:fill="FFFFFF"/>
        <w:spacing w:line="360" w:lineRule="auto"/>
        <w:ind w:left="0"/>
        <w:jc w:val="center"/>
        <w:outlineLvl w:val="0"/>
        <w:rPr>
          <w:rFonts w:eastAsia="Times New Roman" w:cs="Times New Roman"/>
          <w:b/>
          <w:bCs/>
          <w:sz w:val="28"/>
          <w:szCs w:val="28"/>
          <w:highlight w:val="yellow"/>
          <w:lang w:val="ru-RU"/>
        </w:rPr>
      </w:pPr>
    </w:p>
    <w:p w:rsidR="006D04E4" w:rsidRDefault="006D04E4" w:rsidP="00EF50EC">
      <w:pPr>
        <w:pStyle w:val="a3"/>
        <w:shd w:val="clear" w:color="auto" w:fill="FFFFFF"/>
        <w:spacing w:line="360" w:lineRule="auto"/>
        <w:ind w:left="0"/>
        <w:jc w:val="center"/>
        <w:outlineLvl w:val="0"/>
        <w:rPr>
          <w:rFonts w:eastAsia="Times New Roman" w:cs="Times New Roman"/>
          <w:b/>
          <w:bCs/>
          <w:sz w:val="28"/>
          <w:szCs w:val="28"/>
          <w:highlight w:val="yellow"/>
          <w:lang w:val="ru-RU"/>
        </w:rPr>
      </w:pPr>
    </w:p>
    <w:p w:rsidR="006D04E4" w:rsidRDefault="006D04E4" w:rsidP="00EF50EC">
      <w:pPr>
        <w:pStyle w:val="a3"/>
        <w:shd w:val="clear" w:color="auto" w:fill="FFFFFF"/>
        <w:spacing w:line="360" w:lineRule="auto"/>
        <w:ind w:left="0"/>
        <w:jc w:val="center"/>
        <w:outlineLvl w:val="0"/>
        <w:rPr>
          <w:rFonts w:eastAsia="Times New Roman" w:cs="Times New Roman"/>
          <w:b/>
          <w:bCs/>
          <w:sz w:val="28"/>
          <w:szCs w:val="28"/>
          <w:highlight w:val="yellow"/>
          <w:lang w:val="ru-RU"/>
        </w:rPr>
      </w:pPr>
    </w:p>
    <w:p w:rsidR="006D04E4" w:rsidRDefault="006D04E4" w:rsidP="00EF50EC">
      <w:pPr>
        <w:pStyle w:val="a3"/>
        <w:shd w:val="clear" w:color="auto" w:fill="FFFFFF"/>
        <w:spacing w:line="360" w:lineRule="auto"/>
        <w:ind w:left="0"/>
        <w:jc w:val="center"/>
        <w:outlineLvl w:val="0"/>
        <w:rPr>
          <w:rFonts w:eastAsia="Times New Roman" w:cs="Times New Roman"/>
          <w:b/>
          <w:bCs/>
          <w:sz w:val="28"/>
          <w:szCs w:val="28"/>
          <w:highlight w:val="yellow"/>
          <w:lang w:val="ru-RU"/>
        </w:rPr>
      </w:pPr>
    </w:p>
    <w:p w:rsidR="006D04E4" w:rsidRDefault="006D04E4" w:rsidP="00EF50EC">
      <w:pPr>
        <w:pStyle w:val="a3"/>
        <w:shd w:val="clear" w:color="auto" w:fill="FFFFFF"/>
        <w:spacing w:line="360" w:lineRule="auto"/>
        <w:ind w:left="0"/>
        <w:jc w:val="center"/>
        <w:outlineLvl w:val="0"/>
        <w:rPr>
          <w:rFonts w:eastAsia="Times New Roman" w:cs="Times New Roman"/>
          <w:b/>
          <w:bCs/>
          <w:sz w:val="28"/>
          <w:szCs w:val="28"/>
          <w:highlight w:val="yellow"/>
          <w:lang w:val="ru-RU"/>
        </w:rPr>
      </w:pPr>
    </w:p>
    <w:p w:rsidR="006D04E4" w:rsidRDefault="006D04E4" w:rsidP="00EF50EC">
      <w:pPr>
        <w:pStyle w:val="a3"/>
        <w:shd w:val="clear" w:color="auto" w:fill="FFFFFF"/>
        <w:spacing w:line="360" w:lineRule="auto"/>
        <w:ind w:left="0"/>
        <w:jc w:val="center"/>
        <w:outlineLvl w:val="0"/>
        <w:rPr>
          <w:rFonts w:eastAsia="Times New Roman" w:cs="Times New Roman"/>
          <w:b/>
          <w:bCs/>
          <w:sz w:val="28"/>
          <w:szCs w:val="28"/>
          <w:highlight w:val="yellow"/>
          <w:lang w:val="ru-RU"/>
        </w:rPr>
      </w:pPr>
    </w:p>
    <w:p w:rsidR="006D04E4" w:rsidRDefault="006D04E4" w:rsidP="00EF50EC">
      <w:pPr>
        <w:pStyle w:val="a3"/>
        <w:shd w:val="clear" w:color="auto" w:fill="FFFFFF"/>
        <w:spacing w:line="360" w:lineRule="auto"/>
        <w:ind w:left="0"/>
        <w:jc w:val="center"/>
        <w:outlineLvl w:val="0"/>
        <w:rPr>
          <w:rFonts w:eastAsia="Times New Roman" w:cs="Times New Roman"/>
          <w:b/>
          <w:bCs/>
          <w:sz w:val="28"/>
          <w:szCs w:val="28"/>
          <w:highlight w:val="yellow"/>
          <w:lang w:val="ru-RU"/>
        </w:rPr>
      </w:pPr>
    </w:p>
    <w:p w:rsidR="006D04E4" w:rsidRDefault="006D04E4" w:rsidP="00EF50EC">
      <w:pPr>
        <w:pStyle w:val="a3"/>
        <w:shd w:val="clear" w:color="auto" w:fill="FFFFFF"/>
        <w:spacing w:line="360" w:lineRule="auto"/>
        <w:ind w:left="0"/>
        <w:jc w:val="center"/>
        <w:outlineLvl w:val="0"/>
        <w:rPr>
          <w:rFonts w:eastAsia="Times New Roman" w:cs="Times New Roman"/>
          <w:b/>
          <w:bCs/>
          <w:sz w:val="28"/>
          <w:szCs w:val="28"/>
          <w:highlight w:val="yellow"/>
          <w:lang w:val="ru-RU"/>
        </w:rPr>
      </w:pPr>
    </w:p>
    <w:p w:rsidR="006D04E4" w:rsidRDefault="006D04E4" w:rsidP="00EF50EC">
      <w:pPr>
        <w:pStyle w:val="a3"/>
        <w:shd w:val="clear" w:color="auto" w:fill="FFFFFF"/>
        <w:spacing w:line="360" w:lineRule="auto"/>
        <w:ind w:left="0"/>
        <w:jc w:val="center"/>
        <w:outlineLvl w:val="0"/>
        <w:rPr>
          <w:rFonts w:eastAsia="Times New Roman" w:cs="Times New Roman"/>
          <w:b/>
          <w:bCs/>
          <w:sz w:val="28"/>
          <w:szCs w:val="28"/>
          <w:highlight w:val="yellow"/>
          <w:lang w:val="ru-RU"/>
        </w:rPr>
      </w:pPr>
    </w:p>
    <w:p w:rsidR="006D04E4" w:rsidRDefault="006D04E4" w:rsidP="00EF50EC">
      <w:pPr>
        <w:pStyle w:val="a3"/>
        <w:shd w:val="clear" w:color="auto" w:fill="FFFFFF"/>
        <w:spacing w:line="360" w:lineRule="auto"/>
        <w:ind w:left="0"/>
        <w:jc w:val="center"/>
        <w:outlineLvl w:val="0"/>
        <w:rPr>
          <w:rFonts w:eastAsia="Times New Roman" w:cs="Times New Roman"/>
          <w:b/>
          <w:bCs/>
          <w:sz w:val="28"/>
          <w:szCs w:val="28"/>
          <w:highlight w:val="yellow"/>
          <w:lang w:val="ru-RU"/>
        </w:rPr>
      </w:pPr>
    </w:p>
    <w:p w:rsidR="006D04E4" w:rsidRDefault="006D04E4" w:rsidP="00EF50EC">
      <w:pPr>
        <w:pStyle w:val="a3"/>
        <w:shd w:val="clear" w:color="auto" w:fill="FFFFFF"/>
        <w:spacing w:line="360" w:lineRule="auto"/>
        <w:ind w:left="0"/>
        <w:jc w:val="center"/>
        <w:outlineLvl w:val="0"/>
        <w:rPr>
          <w:rFonts w:eastAsia="Times New Roman" w:cs="Times New Roman"/>
          <w:b/>
          <w:bCs/>
          <w:sz w:val="28"/>
          <w:szCs w:val="28"/>
          <w:highlight w:val="yellow"/>
          <w:lang w:val="ru-RU"/>
        </w:rPr>
      </w:pPr>
    </w:p>
    <w:p w:rsidR="006D04E4" w:rsidRDefault="006D04E4" w:rsidP="00EF50EC">
      <w:pPr>
        <w:pStyle w:val="a3"/>
        <w:shd w:val="clear" w:color="auto" w:fill="FFFFFF"/>
        <w:spacing w:line="360" w:lineRule="auto"/>
        <w:ind w:left="0"/>
        <w:jc w:val="center"/>
        <w:outlineLvl w:val="0"/>
        <w:rPr>
          <w:rFonts w:eastAsia="Times New Roman" w:cs="Times New Roman"/>
          <w:b/>
          <w:bCs/>
          <w:sz w:val="28"/>
          <w:szCs w:val="28"/>
          <w:highlight w:val="yellow"/>
          <w:lang w:val="ru-RU"/>
        </w:rPr>
      </w:pPr>
    </w:p>
    <w:p w:rsidR="00EF50EC" w:rsidRPr="006D04E4" w:rsidRDefault="00EF50EC" w:rsidP="00EF50EC">
      <w:pPr>
        <w:pStyle w:val="a3"/>
        <w:shd w:val="clear" w:color="auto" w:fill="FFFFFF"/>
        <w:spacing w:line="360" w:lineRule="auto"/>
        <w:ind w:left="0"/>
        <w:jc w:val="center"/>
        <w:outlineLvl w:val="0"/>
        <w:rPr>
          <w:rFonts w:eastAsia="Times New Roman" w:cs="Times New Roman"/>
          <w:b/>
          <w:bCs/>
          <w:sz w:val="28"/>
          <w:szCs w:val="28"/>
          <w:highlight w:val="yellow"/>
          <w:lang w:val="ru-RU"/>
        </w:rPr>
      </w:pPr>
      <w:r w:rsidRPr="006D04E4">
        <w:rPr>
          <w:rFonts w:eastAsia="Times New Roman" w:cs="Times New Roman"/>
          <w:b/>
          <w:bCs/>
          <w:sz w:val="28"/>
          <w:szCs w:val="28"/>
          <w:highlight w:val="yellow"/>
          <w:lang w:val="ru-RU"/>
        </w:rPr>
        <w:t xml:space="preserve">1.ОЦЕНКА КАЧЕСТВА УСЛОВИЙ ДЕЯТЕЛЬНОСТИ </w:t>
      </w:r>
      <w:bookmarkEnd w:id="3"/>
      <w:r w:rsidRPr="006D04E4">
        <w:rPr>
          <w:rFonts w:eastAsia="Times New Roman" w:cs="Times New Roman"/>
          <w:b/>
          <w:bCs/>
          <w:sz w:val="28"/>
          <w:szCs w:val="28"/>
          <w:highlight w:val="yellow"/>
          <w:lang w:val="ru-RU"/>
        </w:rPr>
        <w:t>ОБРАЗОВАТЕЛЬНЫХ ОРГАНИЗАЦИЙ</w:t>
      </w:r>
    </w:p>
    <w:p w:rsidR="00EF50EC" w:rsidRPr="00C55184" w:rsidRDefault="00EF50EC" w:rsidP="00EF50EC">
      <w:pPr>
        <w:shd w:val="clear" w:color="auto" w:fill="FFFFFF"/>
        <w:spacing w:line="360" w:lineRule="auto"/>
        <w:ind w:hanging="1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Toc514918"/>
      <w:r w:rsidRPr="006D04E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highlight w:val="yellow"/>
        </w:rPr>
        <w:t xml:space="preserve">Общая характеристика объектов независимой оценки качества условий осуществления </w:t>
      </w:r>
      <w:r w:rsidRPr="006D04E4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образовательной деятельности</w:t>
      </w:r>
      <w:bookmarkEnd w:id="4"/>
    </w:p>
    <w:p w:rsidR="00EF50EC" w:rsidRDefault="00EF50EC" w:rsidP="00EF50EC">
      <w:pPr>
        <w:shd w:val="clear" w:color="auto" w:fill="FFFFFF"/>
        <w:spacing w:line="360" w:lineRule="auto"/>
        <w:ind w:firstLine="398"/>
        <w:jc w:val="both"/>
        <w:rPr>
          <w:rFonts w:eastAsia="Times New Roman"/>
          <w:sz w:val="26"/>
          <w:szCs w:val="26"/>
        </w:rPr>
      </w:pPr>
      <w:r w:rsidRPr="006C371F">
        <w:rPr>
          <w:rFonts w:ascii="Times New Roman" w:eastAsia="Times New Roman" w:hAnsi="Times New Roman" w:cs="Times New Roman"/>
          <w:sz w:val="28"/>
          <w:szCs w:val="28"/>
        </w:rPr>
        <w:t xml:space="preserve">Независимая оценка качества образовательной деятельности проведена в отношении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образовательных организаций</w:t>
      </w:r>
      <w:r w:rsidR="006D04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B1B">
        <w:rPr>
          <w:rFonts w:ascii="Times New Roman" w:eastAsia="Times New Roman" w:hAnsi="Times New Roman" w:cs="Times New Roman"/>
          <w:sz w:val="28"/>
          <w:szCs w:val="28"/>
        </w:rPr>
        <w:t>МР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6B1B">
        <w:rPr>
          <w:rFonts w:ascii="Times New Roman" w:eastAsia="Times New Roman" w:hAnsi="Times New Roman" w:cs="Times New Roman"/>
          <w:sz w:val="28"/>
          <w:szCs w:val="28"/>
        </w:rPr>
        <w:t>«Буйнакский район»</w:t>
      </w:r>
      <w:r w:rsidRPr="006C37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C371F">
        <w:rPr>
          <w:rFonts w:ascii="Times New Roman" w:eastAsia="Times New Roman" w:hAnsi="Times New Roman" w:cs="Times New Roman"/>
          <w:spacing w:val="-1"/>
          <w:sz w:val="28"/>
          <w:szCs w:val="28"/>
        </w:rPr>
        <w:t>В рамках данной НОКО было проведено а</w:t>
      </w:r>
      <w:r w:rsidRPr="006C371F">
        <w:rPr>
          <w:rFonts w:ascii="Times New Roman" w:eastAsia="Times New Roman" w:hAnsi="Times New Roman" w:cs="Times New Roman"/>
          <w:sz w:val="28"/>
          <w:szCs w:val="28"/>
        </w:rPr>
        <w:t>нкетирование руководителей и респондентов - родителей и обучающихся - для выявления позиций, мнений потребителей о качестве предоставляемых учреждениям</w:t>
      </w:r>
      <w:r>
        <w:rPr>
          <w:rFonts w:ascii="Times New Roman" w:eastAsia="Times New Roman" w:hAnsi="Times New Roman" w:cs="Times New Roman"/>
          <w:sz w:val="28"/>
          <w:szCs w:val="28"/>
        </w:rPr>
        <w:t>и профессионального образования, проведено дистанционное обследование сайтов ОО.</w:t>
      </w:r>
      <w:r w:rsidR="006D0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37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результате исследования обнаружены, оценены и представлены </w:t>
      </w:r>
      <w:r w:rsidRPr="006C371F">
        <w:rPr>
          <w:rFonts w:ascii="Times New Roman" w:eastAsia="Times New Roman" w:hAnsi="Times New Roman" w:cs="Times New Roman"/>
          <w:sz w:val="28"/>
          <w:szCs w:val="28"/>
        </w:rPr>
        <w:t>основные параметры 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условий осуществления </w:t>
      </w:r>
      <w:r w:rsidRPr="006C371F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 ОО.</w:t>
      </w:r>
    </w:p>
    <w:p w:rsidR="006D04E4" w:rsidRDefault="006D04E4" w:rsidP="00EF50EC">
      <w:pPr>
        <w:shd w:val="clear" w:color="auto" w:fill="FFFFFF"/>
        <w:ind w:left="619" w:right="288" w:hanging="221"/>
        <w:jc w:val="center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6D04E4" w:rsidRDefault="006D04E4" w:rsidP="00EF50EC">
      <w:pPr>
        <w:shd w:val="clear" w:color="auto" w:fill="FFFFFF"/>
        <w:ind w:left="619" w:right="288" w:hanging="221"/>
        <w:jc w:val="center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6D04E4" w:rsidRDefault="006D04E4" w:rsidP="00EF50EC">
      <w:pPr>
        <w:shd w:val="clear" w:color="auto" w:fill="FFFFFF"/>
        <w:ind w:left="619" w:right="288" w:hanging="221"/>
        <w:jc w:val="center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6D04E4" w:rsidRDefault="006D04E4" w:rsidP="00EF50EC">
      <w:pPr>
        <w:shd w:val="clear" w:color="auto" w:fill="FFFFFF"/>
        <w:ind w:left="619" w:right="288" w:hanging="221"/>
        <w:jc w:val="center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6D04E4" w:rsidRDefault="006D04E4" w:rsidP="00EF50EC">
      <w:pPr>
        <w:shd w:val="clear" w:color="auto" w:fill="FFFFFF"/>
        <w:ind w:left="619" w:right="288" w:hanging="221"/>
        <w:jc w:val="center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6D04E4" w:rsidRDefault="006D04E4" w:rsidP="00EF50EC">
      <w:pPr>
        <w:shd w:val="clear" w:color="auto" w:fill="FFFFFF"/>
        <w:ind w:left="619" w:right="288" w:hanging="221"/>
        <w:jc w:val="center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6D04E4" w:rsidRDefault="006D04E4" w:rsidP="00EF50EC">
      <w:pPr>
        <w:shd w:val="clear" w:color="auto" w:fill="FFFFFF"/>
        <w:ind w:left="619" w:right="288" w:hanging="221"/>
        <w:jc w:val="center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6D04E4" w:rsidRDefault="006D04E4" w:rsidP="00EF50EC">
      <w:pPr>
        <w:shd w:val="clear" w:color="auto" w:fill="FFFFFF"/>
        <w:ind w:left="619" w:right="288" w:hanging="221"/>
        <w:jc w:val="center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6D04E4" w:rsidRDefault="006D04E4" w:rsidP="00EF50EC">
      <w:pPr>
        <w:shd w:val="clear" w:color="auto" w:fill="FFFFFF"/>
        <w:ind w:left="619" w:right="288" w:hanging="221"/>
        <w:jc w:val="center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6D04E4" w:rsidRDefault="006D04E4" w:rsidP="00EF50EC">
      <w:pPr>
        <w:shd w:val="clear" w:color="auto" w:fill="FFFFFF"/>
        <w:ind w:left="619" w:right="288" w:hanging="221"/>
        <w:jc w:val="center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EF50EC" w:rsidRDefault="00EF50EC" w:rsidP="00EF50EC">
      <w:pPr>
        <w:shd w:val="clear" w:color="auto" w:fill="FFFFFF"/>
        <w:ind w:left="619" w:right="288" w:hanging="221"/>
        <w:jc w:val="center"/>
        <w:rPr>
          <w:rFonts w:ascii="Calibri" w:eastAsia="Times New Roman" w:hAnsi="Calibri" w:cs="Calibri"/>
          <w:color w:val="000000"/>
        </w:rPr>
      </w:pPr>
      <w:r w:rsidRPr="002738A1">
        <w:rPr>
          <w:rFonts w:ascii="Times New Roman" w:eastAsia="Times New Roman" w:hAnsi="Times New Roman" w:cs="Times New Roman"/>
          <w:spacing w:val="-1"/>
          <w:sz w:val="26"/>
          <w:szCs w:val="26"/>
        </w:rPr>
        <w:lastRenderedPageBreak/>
        <w:t>Таблица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. </w:t>
      </w:r>
      <w:r w:rsidRPr="002738A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Образовательные организации</w:t>
      </w:r>
      <w:r w:rsidRPr="002738A1">
        <w:rPr>
          <w:rFonts w:ascii="Times New Roman" w:eastAsia="Times New Roman" w:hAnsi="Times New Roman" w:cs="Times New Roman"/>
          <w:sz w:val="26"/>
          <w:szCs w:val="26"/>
        </w:rPr>
        <w:t>, участвовавшие в независимой оценке качества образования</w:t>
      </w:r>
    </w:p>
    <w:p w:rsidR="00EF50EC" w:rsidRPr="00ED1891" w:rsidRDefault="00EF50EC" w:rsidP="00EF50EC">
      <w:pPr>
        <w:spacing w:after="130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3546" w:type="dxa"/>
        <w:tblLayout w:type="fixed"/>
        <w:tblLook w:val="04A0"/>
      </w:tblPr>
      <w:tblGrid>
        <w:gridCol w:w="1670"/>
        <w:gridCol w:w="7574"/>
        <w:gridCol w:w="4302"/>
      </w:tblGrid>
      <w:tr w:rsidR="00EF50EC" w:rsidRPr="00ED1891" w:rsidTr="006D04E4">
        <w:trPr>
          <w:trHeight w:hRule="exact" w:val="779"/>
        </w:trPr>
        <w:tc>
          <w:tcPr>
            <w:tcW w:w="1670" w:type="dxa"/>
            <w:hideMark/>
          </w:tcPr>
          <w:p w:rsidR="00EF50EC" w:rsidRPr="000354CF" w:rsidRDefault="00EF50EC" w:rsidP="006D04E4">
            <w:pPr>
              <w:shd w:val="clear" w:color="auto" w:fill="FFFFFF"/>
              <w:spacing w:line="274" w:lineRule="exact"/>
              <w:ind w:left="72" w:right="67"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0354C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п/п</w:t>
            </w:r>
          </w:p>
        </w:tc>
        <w:tc>
          <w:tcPr>
            <w:tcW w:w="7574" w:type="dxa"/>
            <w:hideMark/>
          </w:tcPr>
          <w:p w:rsidR="00EF50EC" w:rsidRPr="000354CF" w:rsidRDefault="00EF50EC" w:rsidP="006D04E4">
            <w:pPr>
              <w:shd w:val="clear" w:color="auto" w:fill="FFFFFF"/>
              <w:ind w:lef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4302" w:type="dxa"/>
            <w:hideMark/>
          </w:tcPr>
          <w:p w:rsidR="00EF50EC" w:rsidRPr="000354CF" w:rsidRDefault="00EF50EC" w:rsidP="006D04E4">
            <w:pPr>
              <w:shd w:val="clear" w:color="auto" w:fill="FFFFFF"/>
              <w:spacing w:line="274" w:lineRule="exact"/>
              <w:ind w:left="142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Интегральное значение по совокупности общих критериев</w:t>
            </w:r>
          </w:p>
        </w:tc>
      </w:tr>
      <w:tr w:rsidR="00EF50EC" w:rsidRPr="00ED1891" w:rsidTr="006D04E4">
        <w:trPr>
          <w:trHeight w:hRule="exact" w:val="411"/>
        </w:trPr>
        <w:tc>
          <w:tcPr>
            <w:tcW w:w="1670" w:type="dxa"/>
          </w:tcPr>
          <w:p w:rsidR="00EF50EC" w:rsidRPr="000D310C" w:rsidRDefault="00EF50EC" w:rsidP="00EF50EC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7574" w:type="dxa"/>
            <w:vAlign w:val="bottom"/>
          </w:tcPr>
          <w:p w:rsidR="00EF50EC" w:rsidRDefault="00EF50EC" w:rsidP="00EF50EC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"Сказка"</w:t>
            </w:r>
          </w:p>
        </w:tc>
        <w:tc>
          <w:tcPr>
            <w:tcW w:w="4302" w:type="dxa"/>
            <w:vAlign w:val="bottom"/>
          </w:tcPr>
          <w:p w:rsidR="00EF50EC" w:rsidRDefault="00EF50EC" w:rsidP="00EF50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79,14</w:t>
            </w:r>
          </w:p>
        </w:tc>
      </w:tr>
      <w:tr w:rsidR="00EF50EC" w:rsidRPr="00ED1891" w:rsidTr="006D04E4">
        <w:trPr>
          <w:trHeight w:hRule="exact" w:val="486"/>
        </w:trPr>
        <w:tc>
          <w:tcPr>
            <w:tcW w:w="1670" w:type="dxa"/>
          </w:tcPr>
          <w:p w:rsidR="00EF50EC" w:rsidRPr="000354CF" w:rsidRDefault="00EF50EC" w:rsidP="00EF50EC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F50EC" w:rsidRDefault="00EF50EC" w:rsidP="00EF50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ДО «Детская школа искусств с.Атланаул»</w:t>
            </w:r>
          </w:p>
        </w:tc>
        <w:tc>
          <w:tcPr>
            <w:tcW w:w="4302" w:type="dxa"/>
            <w:vAlign w:val="bottom"/>
          </w:tcPr>
          <w:p w:rsidR="00EF50EC" w:rsidRDefault="00EF50EC" w:rsidP="00EF50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76,0</w:t>
            </w:r>
          </w:p>
        </w:tc>
      </w:tr>
      <w:tr w:rsidR="00EF50EC" w:rsidRPr="00ED1891" w:rsidTr="006D04E4">
        <w:trPr>
          <w:trHeight w:hRule="exact" w:val="466"/>
        </w:trPr>
        <w:tc>
          <w:tcPr>
            <w:tcW w:w="1670" w:type="dxa"/>
          </w:tcPr>
          <w:p w:rsidR="00EF50EC" w:rsidRPr="000354CF" w:rsidRDefault="00EF50EC" w:rsidP="00EF50EC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F50EC" w:rsidRDefault="00EF50EC" w:rsidP="00EF50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"Солнышко"</w:t>
            </w:r>
          </w:p>
        </w:tc>
        <w:tc>
          <w:tcPr>
            <w:tcW w:w="4302" w:type="dxa"/>
            <w:vAlign w:val="bottom"/>
          </w:tcPr>
          <w:p w:rsidR="00EF50EC" w:rsidRDefault="00EF50EC" w:rsidP="00EF50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72,36</w:t>
            </w:r>
          </w:p>
        </w:tc>
      </w:tr>
      <w:tr w:rsidR="00EF50EC" w:rsidRPr="00ED1891" w:rsidTr="006D04E4">
        <w:trPr>
          <w:trHeight w:hRule="exact" w:val="387"/>
        </w:trPr>
        <w:tc>
          <w:tcPr>
            <w:tcW w:w="1670" w:type="dxa"/>
          </w:tcPr>
          <w:p w:rsidR="00EF50EC" w:rsidRPr="000354CF" w:rsidRDefault="00EF50EC" w:rsidP="00EF50EC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F50EC" w:rsidRDefault="00EF50EC" w:rsidP="00EF50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"Журавлик"</w:t>
            </w:r>
          </w:p>
        </w:tc>
        <w:tc>
          <w:tcPr>
            <w:tcW w:w="4302" w:type="dxa"/>
            <w:vAlign w:val="bottom"/>
          </w:tcPr>
          <w:p w:rsidR="00EF50EC" w:rsidRDefault="00EF50EC" w:rsidP="00EF50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71,26</w:t>
            </w:r>
          </w:p>
        </w:tc>
      </w:tr>
      <w:tr w:rsidR="00EF50EC" w:rsidRPr="00ED1891" w:rsidTr="006D04E4">
        <w:trPr>
          <w:trHeight w:hRule="exact" w:val="430"/>
        </w:trPr>
        <w:tc>
          <w:tcPr>
            <w:tcW w:w="1670" w:type="dxa"/>
          </w:tcPr>
          <w:p w:rsidR="00EF50EC" w:rsidRPr="000354CF" w:rsidRDefault="00EF50EC" w:rsidP="00EF50EC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F50EC" w:rsidRDefault="00EF50EC" w:rsidP="00EF50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Атланаульская гимназия</w:t>
            </w:r>
          </w:p>
        </w:tc>
        <w:tc>
          <w:tcPr>
            <w:tcW w:w="4302" w:type="dxa"/>
            <w:vAlign w:val="bottom"/>
          </w:tcPr>
          <w:p w:rsidR="00EF50EC" w:rsidRDefault="00EF50EC" w:rsidP="00EF50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70,51</w:t>
            </w:r>
          </w:p>
        </w:tc>
      </w:tr>
      <w:tr w:rsidR="00EF50EC" w:rsidRPr="00ED1891" w:rsidTr="006D04E4">
        <w:trPr>
          <w:trHeight w:hRule="exact" w:val="440"/>
        </w:trPr>
        <w:tc>
          <w:tcPr>
            <w:tcW w:w="1670" w:type="dxa"/>
          </w:tcPr>
          <w:p w:rsidR="00EF50EC" w:rsidRPr="000354CF" w:rsidRDefault="00EF50EC" w:rsidP="00EF50EC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F50EC" w:rsidRDefault="00EF50EC" w:rsidP="00EF50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Чиркейская сош№2</w:t>
            </w:r>
          </w:p>
        </w:tc>
        <w:tc>
          <w:tcPr>
            <w:tcW w:w="4302" w:type="dxa"/>
            <w:vAlign w:val="bottom"/>
          </w:tcPr>
          <w:p w:rsidR="00EF50EC" w:rsidRDefault="00EF50EC" w:rsidP="00EF50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66,93</w:t>
            </w:r>
          </w:p>
        </w:tc>
      </w:tr>
      <w:tr w:rsidR="00EF50EC" w:rsidRPr="00ED1891" w:rsidTr="006D04E4">
        <w:trPr>
          <w:trHeight w:hRule="exact" w:val="383"/>
        </w:trPr>
        <w:tc>
          <w:tcPr>
            <w:tcW w:w="1670" w:type="dxa"/>
          </w:tcPr>
          <w:p w:rsidR="00EF50EC" w:rsidRPr="000354CF" w:rsidRDefault="00EF50EC" w:rsidP="00EF50EC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F50EC" w:rsidRDefault="00EF50EC" w:rsidP="00EF50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Н-Казанищенская сош№4</w:t>
            </w:r>
          </w:p>
        </w:tc>
        <w:tc>
          <w:tcPr>
            <w:tcW w:w="4302" w:type="dxa"/>
            <w:vAlign w:val="bottom"/>
          </w:tcPr>
          <w:p w:rsidR="00EF50EC" w:rsidRDefault="00EF50EC" w:rsidP="00EF50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65,94</w:t>
            </w:r>
          </w:p>
        </w:tc>
      </w:tr>
      <w:tr w:rsidR="00EF50EC" w:rsidRPr="00ED1891" w:rsidTr="006D04E4">
        <w:trPr>
          <w:trHeight w:hRule="exact" w:val="361"/>
        </w:trPr>
        <w:tc>
          <w:tcPr>
            <w:tcW w:w="1670" w:type="dxa"/>
          </w:tcPr>
          <w:p w:rsidR="00EF50EC" w:rsidRPr="000354CF" w:rsidRDefault="00EF50EC" w:rsidP="00EF50EC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F50EC" w:rsidRDefault="00EF50EC" w:rsidP="00EF50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Халимбекаульскаясош</w:t>
            </w:r>
          </w:p>
        </w:tc>
        <w:tc>
          <w:tcPr>
            <w:tcW w:w="4302" w:type="dxa"/>
            <w:vAlign w:val="bottom"/>
          </w:tcPr>
          <w:p w:rsidR="00EF50EC" w:rsidRDefault="00EF50EC" w:rsidP="00EF50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65,39</w:t>
            </w:r>
          </w:p>
        </w:tc>
      </w:tr>
      <w:tr w:rsidR="00EF50EC" w:rsidRPr="00ED1891" w:rsidTr="006D04E4">
        <w:trPr>
          <w:trHeight w:hRule="exact" w:val="458"/>
        </w:trPr>
        <w:tc>
          <w:tcPr>
            <w:tcW w:w="1670" w:type="dxa"/>
          </w:tcPr>
          <w:p w:rsidR="00EF50EC" w:rsidRPr="000354CF" w:rsidRDefault="00EF50EC" w:rsidP="00EF50EC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F50EC" w:rsidRDefault="00EF50EC" w:rsidP="00EF50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Нижнеказанищенская сош№3</w:t>
            </w:r>
          </w:p>
        </w:tc>
        <w:tc>
          <w:tcPr>
            <w:tcW w:w="4302" w:type="dxa"/>
            <w:vAlign w:val="bottom"/>
          </w:tcPr>
          <w:p w:rsidR="00EF50EC" w:rsidRDefault="00EF50EC" w:rsidP="00EF50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64,88</w:t>
            </w:r>
          </w:p>
        </w:tc>
      </w:tr>
      <w:tr w:rsidR="00EF50EC" w:rsidRPr="00ED1891" w:rsidTr="006D04E4">
        <w:trPr>
          <w:trHeight w:hRule="exact" w:val="458"/>
        </w:trPr>
        <w:tc>
          <w:tcPr>
            <w:tcW w:w="1670" w:type="dxa"/>
          </w:tcPr>
          <w:p w:rsidR="00EF50EC" w:rsidRPr="000354CF" w:rsidRDefault="00EF50EC" w:rsidP="00EF50EC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F50EC" w:rsidRDefault="00EF50EC" w:rsidP="00EF50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Бугленскаясош</w:t>
            </w:r>
          </w:p>
        </w:tc>
        <w:tc>
          <w:tcPr>
            <w:tcW w:w="4302" w:type="dxa"/>
            <w:vAlign w:val="bottom"/>
          </w:tcPr>
          <w:p w:rsidR="00EF50EC" w:rsidRDefault="00EF50EC" w:rsidP="00EF50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64,75</w:t>
            </w:r>
          </w:p>
        </w:tc>
      </w:tr>
      <w:tr w:rsidR="00EF50EC" w:rsidRPr="00ED1891" w:rsidTr="006D04E4">
        <w:trPr>
          <w:trHeight w:hRule="exact" w:val="458"/>
        </w:trPr>
        <w:tc>
          <w:tcPr>
            <w:tcW w:w="1670" w:type="dxa"/>
          </w:tcPr>
          <w:p w:rsidR="00EF50EC" w:rsidRPr="000354CF" w:rsidRDefault="00EF50EC" w:rsidP="00EF50EC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F50EC" w:rsidRDefault="00EF50EC" w:rsidP="00EF50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Нижнеказанищенская сош№2</w:t>
            </w:r>
          </w:p>
        </w:tc>
        <w:tc>
          <w:tcPr>
            <w:tcW w:w="4302" w:type="dxa"/>
            <w:vAlign w:val="bottom"/>
          </w:tcPr>
          <w:p w:rsidR="00EF50EC" w:rsidRDefault="00EF50EC" w:rsidP="00EF50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63,23</w:t>
            </w:r>
          </w:p>
        </w:tc>
      </w:tr>
      <w:tr w:rsidR="00EF50EC" w:rsidRPr="00ED1891" w:rsidTr="006D04E4">
        <w:trPr>
          <w:trHeight w:hRule="exact" w:val="458"/>
        </w:trPr>
        <w:tc>
          <w:tcPr>
            <w:tcW w:w="1670" w:type="dxa"/>
          </w:tcPr>
          <w:p w:rsidR="00EF50EC" w:rsidRPr="000354CF" w:rsidRDefault="00EF50EC" w:rsidP="00EF50EC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F50EC" w:rsidRDefault="00EF50EC" w:rsidP="00EF50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МКОУ ДО «Бугленская детско - юношеская спортивная школа»</w:t>
            </w:r>
          </w:p>
        </w:tc>
        <w:tc>
          <w:tcPr>
            <w:tcW w:w="4302" w:type="dxa"/>
            <w:vAlign w:val="bottom"/>
          </w:tcPr>
          <w:p w:rsidR="00EF50EC" w:rsidRDefault="00EF50EC" w:rsidP="00EF50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63,20</w:t>
            </w:r>
          </w:p>
        </w:tc>
      </w:tr>
      <w:tr w:rsidR="00EF50EC" w:rsidRPr="00ED1891" w:rsidTr="006D04E4">
        <w:trPr>
          <w:trHeight w:hRule="exact" w:val="458"/>
        </w:trPr>
        <w:tc>
          <w:tcPr>
            <w:tcW w:w="1670" w:type="dxa"/>
          </w:tcPr>
          <w:p w:rsidR="00EF50EC" w:rsidRPr="000354CF" w:rsidRDefault="00EF50EC" w:rsidP="00EF50EC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F50EC" w:rsidRDefault="00EF50EC" w:rsidP="00EF50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В-Дженгутаевскаясош</w:t>
            </w:r>
          </w:p>
        </w:tc>
        <w:tc>
          <w:tcPr>
            <w:tcW w:w="4302" w:type="dxa"/>
            <w:vAlign w:val="bottom"/>
          </w:tcPr>
          <w:p w:rsidR="00EF50EC" w:rsidRDefault="00EF50EC" w:rsidP="00EF50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62,51</w:t>
            </w:r>
          </w:p>
        </w:tc>
      </w:tr>
      <w:tr w:rsidR="00EF50EC" w:rsidRPr="00ED1891" w:rsidTr="006D04E4">
        <w:trPr>
          <w:trHeight w:hRule="exact" w:val="458"/>
        </w:trPr>
        <w:tc>
          <w:tcPr>
            <w:tcW w:w="1670" w:type="dxa"/>
          </w:tcPr>
          <w:p w:rsidR="00EF50EC" w:rsidRPr="000354CF" w:rsidRDefault="00EF50EC" w:rsidP="00EF50EC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F50EC" w:rsidRDefault="00EF50EC" w:rsidP="00EF50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Кафыр-кумухскаясош</w:t>
            </w:r>
          </w:p>
        </w:tc>
        <w:tc>
          <w:tcPr>
            <w:tcW w:w="4302" w:type="dxa"/>
            <w:vAlign w:val="bottom"/>
          </w:tcPr>
          <w:p w:rsidR="00EF50EC" w:rsidRDefault="00EF50EC" w:rsidP="00EF50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62,47</w:t>
            </w:r>
          </w:p>
        </w:tc>
      </w:tr>
      <w:tr w:rsidR="00EF50EC" w:rsidRPr="00ED1891" w:rsidTr="006D04E4">
        <w:trPr>
          <w:trHeight w:hRule="exact" w:val="458"/>
        </w:trPr>
        <w:tc>
          <w:tcPr>
            <w:tcW w:w="1670" w:type="dxa"/>
          </w:tcPr>
          <w:p w:rsidR="00EF50EC" w:rsidRPr="000354CF" w:rsidRDefault="00EF50EC" w:rsidP="00EF50EC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F50EC" w:rsidRDefault="00EF50EC" w:rsidP="00EF50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Нижнеказанищенский многопрофильный лицей</w:t>
            </w:r>
          </w:p>
        </w:tc>
        <w:tc>
          <w:tcPr>
            <w:tcW w:w="4302" w:type="dxa"/>
            <w:vAlign w:val="bottom"/>
          </w:tcPr>
          <w:p w:rsidR="00EF50EC" w:rsidRDefault="00EF50EC" w:rsidP="00EF50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62,22</w:t>
            </w:r>
          </w:p>
        </w:tc>
      </w:tr>
      <w:tr w:rsidR="00EF50EC" w:rsidRPr="00ED1891" w:rsidTr="006D04E4">
        <w:trPr>
          <w:trHeight w:hRule="exact" w:val="458"/>
        </w:trPr>
        <w:tc>
          <w:tcPr>
            <w:tcW w:w="1670" w:type="dxa"/>
          </w:tcPr>
          <w:p w:rsidR="00EF50EC" w:rsidRPr="000354CF" w:rsidRDefault="00EF50EC" w:rsidP="00EF50EC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F50EC" w:rsidRDefault="00EF50EC" w:rsidP="00EF50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Нижнеказанищенская сош№5</w:t>
            </w:r>
          </w:p>
        </w:tc>
        <w:tc>
          <w:tcPr>
            <w:tcW w:w="4302" w:type="dxa"/>
            <w:vAlign w:val="bottom"/>
          </w:tcPr>
          <w:p w:rsidR="00EF50EC" w:rsidRDefault="00EF50EC" w:rsidP="00EF50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60,92</w:t>
            </w:r>
          </w:p>
        </w:tc>
      </w:tr>
      <w:tr w:rsidR="00EF50EC" w:rsidRPr="00ED1891" w:rsidTr="006D04E4">
        <w:trPr>
          <w:trHeight w:hRule="exact" w:val="458"/>
        </w:trPr>
        <w:tc>
          <w:tcPr>
            <w:tcW w:w="1670" w:type="dxa"/>
          </w:tcPr>
          <w:p w:rsidR="00EF50EC" w:rsidRPr="000354CF" w:rsidRDefault="00EF50EC" w:rsidP="00EF50EC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F50EC" w:rsidRDefault="00EF50EC" w:rsidP="00EF50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Чиркейский многопрофильный лицей</w:t>
            </w:r>
          </w:p>
        </w:tc>
        <w:tc>
          <w:tcPr>
            <w:tcW w:w="4302" w:type="dxa"/>
            <w:vAlign w:val="bottom"/>
          </w:tcPr>
          <w:p w:rsidR="00EF50EC" w:rsidRDefault="00EF50EC" w:rsidP="00EF50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60,10</w:t>
            </w:r>
          </w:p>
        </w:tc>
      </w:tr>
      <w:tr w:rsidR="00EF50EC" w:rsidRPr="00ED1891" w:rsidTr="006D04E4">
        <w:trPr>
          <w:trHeight w:hRule="exact" w:val="458"/>
        </w:trPr>
        <w:tc>
          <w:tcPr>
            <w:tcW w:w="1670" w:type="dxa"/>
          </w:tcPr>
          <w:p w:rsidR="00EF50EC" w:rsidRPr="000354CF" w:rsidRDefault="00EF50EC" w:rsidP="00EF50EC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F50EC" w:rsidRDefault="00EF50EC" w:rsidP="00EF50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Н-Дженгутаевскаясош</w:t>
            </w:r>
          </w:p>
        </w:tc>
        <w:tc>
          <w:tcPr>
            <w:tcW w:w="4302" w:type="dxa"/>
            <w:vAlign w:val="bottom"/>
          </w:tcPr>
          <w:p w:rsidR="00EF50EC" w:rsidRDefault="00EF50EC" w:rsidP="00EF50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60,06</w:t>
            </w:r>
          </w:p>
        </w:tc>
      </w:tr>
      <w:tr w:rsidR="00EF50EC" w:rsidRPr="00ED1891" w:rsidTr="006D04E4">
        <w:trPr>
          <w:trHeight w:hRule="exact" w:val="458"/>
        </w:trPr>
        <w:tc>
          <w:tcPr>
            <w:tcW w:w="1670" w:type="dxa"/>
          </w:tcPr>
          <w:p w:rsidR="00EF50EC" w:rsidRPr="000354CF" w:rsidRDefault="00EF50EC" w:rsidP="00EF50EC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74" w:type="dxa"/>
            <w:vAlign w:val="bottom"/>
          </w:tcPr>
          <w:p w:rsidR="00EF50EC" w:rsidRDefault="00EF50EC" w:rsidP="00EF50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ЦО «Буйнакский районный центр развития одарённости»</w:t>
            </w:r>
          </w:p>
        </w:tc>
        <w:tc>
          <w:tcPr>
            <w:tcW w:w="4302" w:type="dxa"/>
            <w:vAlign w:val="bottom"/>
          </w:tcPr>
          <w:p w:rsidR="00EF50EC" w:rsidRDefault="00EF50EC" w:rsidP="00EF50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55,15</w:t>
            </w:r>
          </w:p>
        </w:tc>
      </w:tr>
    </w:tbl>
    <w:p w:rsidR="00EF50EC" w:rsidRPr="004E7C48" w:rsidRDefault="00EF50EC" w:rsidP="006D04E4">
      <w:pPr>
        <w:spacing w:after="160" w:line="259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5" w:name="_Toc514919"/>
      <w:r>
        <w:rPr>
          <w:bCs/>
          <w:color w:val="000000" w:themeColor="text1"/>
          <w:szCs w:val="28"/>
        </w:rPr>
        <w:br w:type="page"/>
      </w:r>
      <w:bookmarkEnd w:id="5"/>
    </w:p>
    <w:p w:rsidR="00EF50EC" w:rsidRPr="004E7C48" w:rsidRDefault="00EF50EC" w:rsidP="00EF50E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E7C48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Рекомендации </w:t>
      </w:r>
      <w:r w:rsidRPr="00EE25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учреждениям </w:t>
      </w:r>
      <w:r w:rsidRPr="00EE25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образовательных организаций </w:t>
      </w:r>
      <w:r w:rsidRPr="00EE2591">
        <w:rPr>
          <w:rFonts w:ascii="Times New Roman" w:eastAsia="Times New Roman" w:hAnsi="Times New Roman" w:cs="Times New Roman"/>
          <w:b/>
          <w:bCs/>
          <w:sz w:val="24"/>
          <w:szCs w:val="24"/>
        </w:rPr>
        <w:t>по повышению</w:t>
      </w:r>
      <w:r w:rsidRPr="004E7C4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качества работы</w:t>
      </w:r>
    </w:p>
    <w:p w:rsidR="00EF50EC" w:rsidRPr="004E7C48" w:rsidRDefault="00EF50EC" w:rsidP="00EF50EC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F50EC" w:rsidRPr="004E7C48" w:rsidRDefault="00EF50EC" w:rsidP="00EF50EC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E7C48">
        <w:rPr>
          <w:rFonts w:ascii="Times New Roman" w:eastAsia="Times New Roman" w:hAnsi="Times New Roman" w:cs="Times New Roman"/>
          <w:b/>
          <w:bCs/>
          <w:i/>
          <w:iCs/>
          <w:spacing w:val="-2"/>
          <w:sz w:val="26"/>
          <w:szCs w:val="26"/>
        </w:rPr>
        <w:t>Рекомендации по улучшению качества</w:t>
      </w:r>
      <w:r>
        <w:rPr>
          <w:rFonts w:ascii="Times New Roman" w:eastAsia="Times New Roman" w:hAnsi="Times New Roman" w:cs="Times New Roman"/>
          <w:b/>
          <w:bCs/>
          <w:i/>
          <w:iCs/>
          <w:spacing w:val="-2"/>
          <w:sz w:val="26"/>
          <w:szCs w:val="26"/>
        </w:rPr>
        <w:t xml:space="preserve"> о</w:t>
      </w:r>
      <w:r w:rsidRPr="00C61BB8">
        <w:rPr>
          <w:rFonts w:ascii="Times New Roman" w:eastAsia="Times New Roman" w:hAnsi="Times New Roman" w:cs="Times New Roman"/>
          <w:b/>
          <w:bCs/>
          <w:i/>
          <w:iCs/>
          <w:spacing w:val="-2"/>
          <w:sz w:val="26"/>
          <w:szCs w:val="26"/>
        </w:rPr>
        <w:t>ткрытость и доступность информации об организации</w:t>
      </w:r>
      <w:r w:rsidRPr="004E7C48">
        <w:rPr>
          <w:rFonts w:ascii="Times New Roman" w:eastAsia="Times New Roman" w:hAnsi="Times New Roman" w:cs="Times New Roman"/>
          <w:b/>
          <w:bCs/>
          <w:i/>
          <w:iCs/>
          <w:spacing w:val="-2"/>
          <w:sz w:val="26"/>
          <w:szCs w:val="26"/>
        </w:rPr>
        <w:t xml:space="preserve"> информирования через сайты ОО.</w:t>
      </w:r>
    </w:p>
    <w:p w:rsidR="00EF50EC" w:rsidRPr="000D310C" w:rsidRDefault="00EF50EC" w:rsidP="00EF50EC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eastAsia="Times New Roman" w:cs="Times New Roman"/>
          <w:sz w:val="28"/>
          <w:szCs w:val="28"/>
          <w:lang w:val="ru-RU"/>
        </w:rPr>
        <w:t xml:space="preserve">Информационные стенды </w:t>
      </w:r>
      <w:r w:rsidRPr="000D310C">
        <w:rPr>
          <w:rFonts w:cs="Times New Roman"/>
          <w:sz w:val="28"/>
          <w:szCs w:val="28"/>
          <w:lang w:val="ru-RU"/>
        </w:rPr>
        <w:t>в помещениях организаций и с</w:t>
      </w:r>
      <w:r w:rsidRPr="000D310C">
        <w:rPr>
          <w:rFonts w:eastAsia="Times New Roman" w:cs="Times New Roman"/>
          <w:sz w:val="28"/>
          <w:szCs w:val="28"/>
          <w:lang w:val="ru-RU"/>
        </w:rPr>
        <w:t>айты образовательных</w:t>
      </w:r>
      <w:r w:rsidRPr="000D310C">
        <w:rPr>
          <w:rFonts w:eastAsia="Times New Roman" w:cs="Times New Roman"/>
          <w:sz w:val="26"/>
          <w:szCs w:val="26"/>
          <w:lang w:val="ru-RU"/>
        </w:rPr>
        <w:t xml:space="preserve"> организаций подвергнуть внутреннему аудиту (содержательному и техническому) и по его результатам доработать с целью сведения к минимуму всех выявленных информационных дефицитов.</w:t>
      </w:r>
    </w:p>
    <w:p w:rsidR="00EF50EC" w:rsidRPr="000D310C" w:rsidRDefault="00EF50EC" w:rsidP="00EF50EC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eastAsia="Times New Roman" w:cs="Times New Roman"/>
          <w:sz w:val="26"/>
          <w:szCs w:val="26"/>
          <w:lang w:val="ru-RU"/>
        </w:rPr>
        <w:t>Образовательным организациям систематизировать работу, способствующую воспитанию информационной культуры обучающихся и их родителей, по активизации имеющихся и привлечению новых пользователей сайта ОО.</w:t>
      </w:r>
    </w:p>
    <w:p w:rsidR="00EF50EC" w:rsidRPr="000D310C" w:rsidRDefault="00EF50EC" w:rsidP="00EF50EC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cs="Times New Roman"/>
          <w:sz w:val="26"/>
          <w:szCs w:val="26"/>
          <w:lang w:val="ru-RU"/>
        </w:rPr>
        <w:t>Технически и организационно обеспечив работу (оперативно и полноценно) электронного почтового адреса ОО формировать навыки и потребность дистанционного общения с потребителями услуг ОО.</w:t>
      </w:r>
    </w:p>
    <w:p w:rsidR="00EF50EC" w:rsidRPr="000D310C" w:rsidRDefault="00EF50EC" w:rsidP="00EF50EC">
      <w:pPr>
        <w:pStyle w:val="a3"/>
        <w:shd w:val="clear" w:color="auto" w:fill="FFFFFF"/>
        <w:autoSpaceDE w:val="0"/>
        <w:adjustRightInd w:val="0"/>
        <w:spacing w:line="360" w:lineRule="auto"/>
        <w:ind w:left="0" w:firstLine="709"/>
        <w:jc w:val="both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eastAsia="Times New Roman" w:cs="Times New Roman"/>
          <w:b/>
          <w:bCs/>
          <w:i/>
          <w:iCs/>
          <w:spacing w:val="-9"/>
          <w:sz w:val="26"/>
          <w:szCs w:val="26"/>
          <w:lang w:val="ru-RU"/>
        </w:rPr>
        <w:t>Рекомендации по улучшению к</w:t>
      </w:r>
      <w:r w:rsidRPr="000D310C">
        <w:rPr>
          <w:rFonts w:eastAsia="Times New Roman" w:cs="Times New Roman"/>
          <w:b/>
          <w:bCs/>
          <w:i/>
          <w:iCs/>
          <w:sz w:val="26"/>
          <w:szCs w:val="26"/>
          <w:lang w:val="ru-RU"/>
        </w:rPr>
        <w:t>омфортности условий предоставления услуг</w:t>
      </w:r>
    </w:p>
    <w:p w:rsidR="00EF50EC" w:rsidRPr="000D310C" w:rsidRDefault="00EF50EC" w:rsidP="00EF50EC">
      <w:pPr>
        <w:pStyle w:val="a3"/>
        <w:numPr>
          <w:ilvl w:val="0"/>
          <w:numId w:val="8"/>
        </w:numPr>
        <w:shd w:val="clear" w:color="auto" w:fill="FFFFFF"/>
        <w:tabs>
          <w:tab w:val="left" w:pos="-2552"/>
          <w:tab w:val="left" w:pos="567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eastAsia="Times New Roman" w:cs="Times New Roman"/>
          <w:spacing w:val="-9"/>
          <w:sz w:val="26"/>
          <w:szCs w:val="26"/>
          <w:lang w:val="ru-RU"/>
        </w:rPr>
        <w:t>На основании данных НОК</w:t>
      </w:r>
      <w:r w:rsidRPr="000D310C">
        <w:rPr>
          <w:rFonts w:eastAsia="Times New Roman" w:cs="Times New Roman"/>
          <w:sz w:val="26"/>
          <w:szCs w:val="26"/>
          <w:lang w:val="ru-RU"/>
        </w:rPr>
        <w:t>, разработать план действий по обеспечению условий безопасности и комфорта на территории и в зданиях образовательных организаций.</w:t>
      </w:r>
    </w:p>
    <w:p w:rsidR="00EF50EC" w:rsidRPr="000D310C" w:rsidRDefault="00EF50EC" w:rsidP="00EF50EC">
      <w:pPr>
        <w:pStyle w:val="a3"/>
        <w:numPr>
          <w:ilvl w:val="0"/>
          <w:numId w:val="8"/>
        </w:numPr>
        <w:shd w:val="clear" w:color="auto" w:fill="FFFFFF"/>
        <w:tabs>
          <w:tab w:val="left" w:pos="-2552"/>
          <w:tab w:val="left" w:pos="567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cs="Times New Roman"/>
          <w:spacing w:val="-2"/>
          <w:sz w:val="26"/>
          <w:szCs w:val="26"/>
          <w:lang w:val="ru-RU"/>
        </w:rPr>
        <w:t>Продолжить работу по улучшению материально-технического (лабораторное оборудование, специализированные программы и пр.) и информационного обеспечения образовательных организаций.</w:t>
      </w:r>
    </w:p>
    <w:p w:rsidR="00EF50EC" w:rsidRPr="000D310C" w:rsidRDefault="00EF50EC" w:rsidP="00EF50EC">
      <w:pPr>
        <w:pStyle w:val="a3"/>
        <w:numPr>
          <w:ilvl w:val="0"/>
          <w:numId w:val="8"/>
        </w:numPr>
        <w:shd w:val="clear" w:color="auto" w:fill="FFFFFF"/>
        <w:tabs>
          <w:tab w:val="left" w:pos="-2552"/>
          <w:tab w:val="left" w:pos="567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cs="Times New Roman"/>
          <w:spacing w:val="-2"/>
          <w:sz w:val="26"/>
          <w:szCs w:val="26"/>
          <w:lang w:val="ru-RU"/>
        </w:rPr>
        <w:t>Совершенствовать работу в том числе и родителями студентов, по поддержанию необходимых условий для охраны и укрепления здоровья (оборудованные спортивный и музыкальный залы, медицинский кабинет, кабинет психолого-педагогический разгрузки, столовая и т.п.).</w:t>
      </w:r>
    </w:p>
    <w:p w:rsidR="00EF50EC" w:rsidRPr="000D310C" w:rsidRDefault="00EF50EC" w:rsidP="00EF50EC">
      <w:pPr>
        <w:pStyle w:val="a3"/>
        <w:numPr>
          <w:ilvl w:val="0"/>
          <w:numId w:val="8"/>
        </w:numPr>
        <w:shd w:val="clear" w:color="auto" w:fill="FFFFFF"/>
        <w:tabs>
          <w:tab w:val="left" w:pos="-2552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cs="Times New Roman"/>
          <w:spacing w:val="-2"/>
          <w:sz w:val="26"/>
          <w:szCs w:val="26"/>
          <w:lang w:val="ru-RU"/>
        </w:rPr>
        <w:t>усилить работу по развитию творческих интересов и способностей обучающихся, в том числе обеспечивая их участие в конкурсах, олимпиадах, смотрах, спортивных мероприятиях.</w:t>
      </w:r>
    </w:p>
    <w:p w:rsidR="00EF50EC" w:rsidRPr="000D310C" w:rsidRDefault="00EF50EC" w:rsidP="00EF50EC">
      <w:pPr>
        <w:pStyle w:val="a3"/>
        <w:numPr>
          <w:ilvl w:val="0"/>
          <w:numId w:val="8"/>
        </w:numPr>
        <w:shd w:val="clear" w:color="auto" w:fill="FFFFFF"/>
        <w:tabs>
          <w:tab w:val="left" w:pos="-2552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eastAsia="Times New Roman" w:cs="Times New Roman"/>
          <w:sz w:val="26"/>
          <w:szCs w:val="26"/>
          <w:lang w:val="ru-RU"/>
        </w:rPr>
        <w:t>Путем организации соцопросов выявлять основные проблемы учащихся связанные с получением услуг в ОО.</w:t>
      </w:r>
    </w:p>
    <w:p w:rsidR="00EF50EC" w:rsidRDefault="00EF50EC" w:rsidP="00EF50EC">
      <w:pPr>
        <w:shd w:val="clear" w:color="auto" w:fill="FFFFFF"/>
        <w:tabs>
          <w:tab w:val="left" w:pos="-2552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E7C48">
        <w:rPr>
          <w:rFonts w:ascii="Times New Roman" w:eastAsia="Times New Roman" w:hAnsi="Times New Roman" w:cs="Times New Roman"/>
          <w:b/>
          <w:bCs/>
          <w:i/>
          <w:iCs/>
          <w:spacing w:val="-9"/>
          <w:sz w:val="26"/>
          <w:szCs w:val="26"/>
        </w:rPr>
        <w:t>Рекомендации по улучшению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750EF3">
        <w:rPr>
          <w:rFonts w:ascii="Times New Roman" w:eastAsia="Times New Roman" w:hAnsi="Times New Roman" w:cs="Times New Roman"/>
          <w:b/>
          <w:sz w:val="26"/>
          <w:szCs w:val="26"/>
        </w:rPr>
        <w:t>оступност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750EF3">
        <w:rPr>
          <w:rFonts w:ascii="Times New Roman" w:eastAsia="Times New Roman" w:hAnsi="Times New Roman" w:cs="Times New Roman"/>
          <w:b/>
          <w:sz w:val="26"/>
          <w:szCs w:val="26"/>
        </w:rPr>
        <w:t xml:space="preserve"> услуг для инвалидов</w:t>
      </w:r>
    </w:p>
    <w:p w:rsidR="00EF50EC" w:rsidRPr="000D310C" w:rsidRDefault="00EF50EC" w:rsidP="00EF50EC">
      <w:pPr>
        <w:pStyle w:val="a3"/>
        <w:numPr>
          <w:ilvl w:val="0"/>
          <w:numId w:val="16"/>
        </w:numPr>
        <w:shd w:val="clear" w:color="auto" w:fill="FFFFFF"/>
        <w:tabs>
          <w:tab w:val="left" w:pos="-2552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8"/>
          <w:szCs w:val="28"/>
          <w:lang w:val="ru-RU"/>
        </w:rPr>
      </w:pPr>
      <w:r w:rsidRPr="000D310C">
        <w:rPr>
          <w:rFonts w:eastAsia="Times New Roman" w:cs="Times New Roman"/>
          <w:sz w:val="26"/>
          <w:szCs w:val="26"/>
          <w:lang w:val="ru-RU"/>
        </w:rPr>
        <w:lastRenderedPageBreak/>
        <w:t xml:space="preserve">Путем улучшения материально-технической базы создавать доступную среду для обучающихся и посетителей с ограниченными возможностями здоровья (наличие пандусов, поручней, расширенных дверных проемов и пр. в </w:t>
      </w:r>
      <w:r w:rsidRPr="000D310C">
        <w:rPr>
          <w:rFonts w:eastAsia="Times New Roman" w:cs="Times New Roman"/>
          <w:sz w:val="28"/>
          <w:szCs w:val="28"/>
          <w:lang w:val="ru-RU"/>
        </w:rPr>
        <w:t>соответствии с перечнем).</w:t>
      </w:r>
    </w:p>
    <w:p w:rsidR="00EF50EC" w:rsidRPr="000D310C" w:rsidRDefault="00EF50EC" w:rsidP="00EF50EC">
      <w:pPr>
        <w:pStyle w:val="a3"/>
        <w:numPr>
          <w:ilvl w:val="0"/>
          <w:numId w:val="16"/>
        </w:numPr>
        <w:shd w:val="clear" w:color="auto" w:fill="FFFFFF"/>
        <w:tabs>
          <w:tab w:val="left" w:pos="-2552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8"/>
          <w:szCs w:val="28"/>
          <w:lang w:val="ru-RU"/>
        </w:rPr>
      </w:pPr>
      <w:r w:rsidRPr="000D310C">
        <w:rPr>
          <w:rFonts w:cs="Times New Roman"/>
          <w:color w:val="000000"/>
          <w:sz w:val="28"/>
          <w:szCs w:val="28"/>
          <w:lang w:val="ru-RU"/>
        </w:rPr>
        <w:t>Разрабатывать, приобретать специализированное оборудование для индивидуального и группового пользования для лиц с ОВЗ.</w:t>
      </w:r>
    </w:p>
    <w:p w:rsidR="00EF50EC" w:rsidRPr="000D310C" w:rsidRDefault="00EF50EC" w:rsidP="00EF50EC">
      <w:pPr>
        <w:pStyle w:val="a3"/>
        <w:numPr>
          <w:ilvl w:val="0"/>
          <w:numId w:val="16"/>
        </w:numPr>
        <w:shd w:val="clear" w:color="auto" w:fill="FFFFFF"/>
        <w:tabs>
          <w:tab w:val="left" w:pos="-2552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8"/>
          <w:szCs w:val="28"/>
          <w:lang w:val="ru-RU"/>
        </w:rPr>
      </w:pPr>
      <w:r w:rsidRPr="000D310C">
        <w:rPr>
          <w:rFonts w:cs="Times New Roman"/>
          <w:color w:val="000000"/>
          <w:sz w:val="28"/>
          <w:szCs w:val="28"/>
          <w:lang w:val="ru-RU"/>
        </w:rPr>
        <w:t>Разрабатывать и приобретать специализированное программы и методики, в том числе и для дистанционного обучения, улучшающие условия доступа инвалидов к образованию.</w:t>
      </w:r>
    </w:p>
    <w:p w:rsidR="00EF50EC" w:rsidRPr="000D310C" w:rsidRDefault="00EF50EC" w:rsidP="00EF50EC">
      <w:pPr>
        <w:pStyle w:val="a3"/>
        <w:numPr>
          <w:ilvl w:val="0"/>
          <w:numId w:val="16"/>
        </w:numPr>
        <w:shd w:val="clear" w:color="auto" w:fill="FFFFFF"/>
        <w:tabs>
          <w:tab w:val="left" w:pos="-2552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6"/>
          <w:szCs w:val="26"/>
          <w:lang w:val="ru-RU"/>
        </w:rPr>
      </w:pPr>
      <w:r w:rsidRPr="000D310C">
        <w:rPr>
          <w:rFonts w:cs="Times New Roman"/>
          <w:spacing w:val="-2"/>
          <w:sz w:val="26"/>
          <w:szCs w:val="26"/>
          <w:lang w:val="ru-RU"/>
        </w:rPr>
        <w:t>Обеспечивать возможность педагогам и сотрудникам овладевать методиками работы с лицами ОВЗ.</w:t>
      </w:r>
    </w:p>
    <w:p w:rsidR="00EF50EC" w:rsidRPr="004E7C48" w:rsidRDefault="00EF50EC" w:rsidP="00EF50EC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E7C48">
        <w:rPr>
          <w:rFonts w:ascii="Times New Roman" w:eastAsia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Рекомендации по повышению </w:t>
      </w:r>
      <w:r>
        <w:rPr>
          <w:rFonts w:ascii="Times New Roman" w:eastAsia="Times New Roman" w:hAnsi="Times New Roman" w:cs="Times New Roman"/>
          <w:b/>
          <w:bCs/>
          <w:i/>
          <w:iCs/>
          <w:spacing w:val="-4"/>
          <w:sz w:val="26"/>
          <w:szCs w:val="26"/>
        </w:rPr>
        <w:t>д</w:t>
      </w:r>
      <w:r w:rsidRPr="007C663C">
        <w:rPr>
          <w:rFonts w:ascii="Times New Roman" w:eastAsia="Times New Roman" w:hAnsi="Times New Roman" w:cs="Times New Roman"/>
          <w:b/>
          <w:bCs/>
          <w:i/>
          <w:iCs/>
          <w:spacing w:val="-4"/>
          <w:sz w:val="26"/>
          <w:szCs w:val="26"/>
        </w:rPr>
        <w:t>оброжелательность и вежливость работников организации</w:t>
      </w:r>
    </w:p>
    <w:p w:rsidR="00EF50EC" w:rsidRPr="000D310C" w:rsidRDefault="00EF50EC" w:rsidP="00EF50EC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textAlignment w:val="auto"/>
        <w:rPr>
          <w:rFonts w:cs="Times New Roman"/>
          <w:sz w:val="26"/>
          <w:szCs w:val="26"/>
          <w:lang w:val="ru-RU"/>
        </w:rPr>
      </w:pPr>
      <w:r w:rsidRPr="000D310C">
        <w:rPr>
          <w:rFonts w:eastAsia="Times New Roman" w:cs="Times New Roman"/>
          <w:spacing w:val="-2"/>
          <w:sz w:val="26"/>
          <w:szCs w:val="26"/>
          <w:lang w:val="ru-RU"/>
        </w:rPr>
        <w:t>Продолжить работу по поддержанию высокого уровня компетентности и профессиональной этики работников ОО.</w:t>
      </w:r>
    </w:p>
    <w:p w:rsidR="00EF50EC" w:rsidRDefault="00EF50EC" w:rsidP="00EF50EC">
      <w:pPr>
        <w:shd w:val="clear" w:color="auto" w:fill="FFFFFF"/>
        <w:tabs>
          <w:tab w:val="left" w:pos="120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E7C48">
        <w:rPr>
          <w:rFonts w:ascii="Times New Roman" w:eastAsia="Times New Roman" w:hAnsi="Times New Roman" w:cs="Times New Roman"/>
          <w:b/>
          <w:bCs/>
          <w:i/>
          <w:iCs/>
          <w:spacing w:val="-6"/>
          <w:sz w:val="26"/>
          <w:szCs w:val="26"/>
        </w:rPr>
        <w:t xml:space="preserve">Рекомендации по повышению уровня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BF5A36">
        <w:rPr>
          <w:rFonts w:ascii="Times New Roman" w:eastAsia="Times New Roman" w:hAnsi="Times New Roman" w:cs="Times New Roman"/>
          <w:b/>
          <w:sz w:val="26"/>
          <w:szCs w:val="26"/>
        </w:rPr>
        <w:t>довлетворенност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BC7B24">
        <w:rPr>
          <w:rFonts w:ascii="Times New Roman" w:eastAsia="Times New Roman" w:hAnsi="Times New Roman" w:cs="Times New Roman"/>
          <w:b/>
          <w:sz w:val="26"/>
          <w:szCs w:val="26"/>
        </w:rPr>
        <w:t>условиями оказания услуг</w:t>
      </w:r>
      <w:r w:rsidRPr="00BF5A36">
        <w:rPr>
          <w:rFonts w:ascii="Times New Roman" w:eastAsia="Times New Roman" w:hAnsi="Times New Roman" w:cs="Times New Roman"/>
          <w:b/>
          <w:sz w:val="26"/>
          <w:szCs w:val="26"/>
        </w:rPr>
        <w:t xml:space="preserve"> образовательной организаци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ей</w:t>
      </w:r>
    </w:p>
    <w:p w:rsidR="00EF50EC" w:rsidRPr="000D310C" w:rsidRDefault="00EF50EC" w:rsidP="00EF50EC">
      <w:pPr>
        <w:pStyle w:val="a3"/>
        <w:numPr>
          <w:ilvl w:val="0"/>
          <w:numId w:val="18"/>
        </w:numPr>
        <w:shd w:val="clear" w:color="auto" w:fill="FFFFFF"/>
        <w:tabs>
          <w:tab w:val="left" w:pos="567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8"/>
          <w:szCs w:val="28"/>
          <w:lang w:val="ru-RU"/>
        </w:rPr>
      </w:pPr>
      <w:r w:rsidRPr="000D310C">
        <w:rPr>
          <w:rFonts w:eastAsia="Times New Roman" w:cs="Times New Roman"/>
          <w:sz w:val="28"/>
          <w:szCs w:val="28"/>
          <w:lang w:val="ru-RU"/>
        </w:rPr>
        <w:t>Довести информацию о результатах анкетирования до всех работников образовательных организаций.</w:t>
      </w:r>
    </w:p>
    <w:p w:rsidR="00EF50EC" w:rsidRPr="000D310C" w:rsidRDefault="00EF50EC" w:rsidP="00EF50EC">
      <w:pPr>
        <w:pStyle w:val="a3"/>
        <w:numPr>
          <w:ilvl w:val="0"/>
          <w:numId w:val="18"/>
        </w:numPr>
        <w:shd w:val="clear" w:color="auto" w:fill="FFFFFF"/>
        <w:tabs>
          <w:tab w:val="left" w:pos="567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8"/>
          <w:szCs w:val="28"/>
          <w:lang w:val="ru-RU"/>
        </w:rPr>
      </w:pPr>
      <w:r w:rsidRPr="000D310C">
        <w:rPr>
          <w:rFonts w:eastAsia="Times New Roman" w:cs="Times New Roman"/>
          <w:sz w:val="28"/>
          <w:szCs w:val="28"/>
          <w:lang w:val="ru-RU"/>
        </w:rPr>
        <w:t>Продолжить работу по устранению выявленных дефицитов.</w:t>
      </w:r>
    </w:p>
    <w:p w:rsidR="00EF50EC" w:rsidRPr="000D310C" w:rsidRDefault="00EF50EC" w:rsidP="00EF50EC">
      <w:pPr>
        <w:pStyle w:val="a3"/>
        <w:numPr>
          <w:ilvl w:val="0"/>
          <w:numId w:val="18"/>
        </w:numPr>
        <w:shd w:val="clear" w:color="auto" w:fill="FFFFFF"/>
        <w:tabs>
          <w:tab w:val="left" w:pos="567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sz w:val="28"/>
          <w:szCs w:val="28"/>
          <w:lang w:val="ru-RU"/>
        </w:rPr>
      </w:pPr>
      <w:r w:rsidRPr="000D310C">
        <w:rPr>
          <w:rFonts w:cs="Times New Roman"/>
          <w:sz w:val="28"/>
          <w:szCs w:val="28"/>
          <w:lang w:val="ru-RU"/>
        </w:rPr>
        <w:t xml:space="preserve">Активизировать профориентационную работу обеспечивающую поступление в </w:t>
      </w:r>
      <w:r w:rsidRPr="000D310C">
        <w:rPr>
          <w:rFonts w:eastAsia="Times New Roman" w:cs="Times New Roman"/>
          <w:sz w:val="28"/>
          <w:szCs w:val="28"/>
          <w:lang w:val="ru-RU"/>
        </w:rPr>
        <w:t>учреждения профессионального образования</w:t>
      </w:r>
      <w:r w:rsidRPr="000D310C">
        <w:rPr>
          <w:rFonts w:cs="Times New Roman"/>
          <w:sz w:val="28"/>
          <w:szCs w:val="28"/>
          <w:lang w:val="ru-RU"/>
        </w:rPr>
        <w:t xml:space="preserve"> абитуриентов, осознанно пришедших получать профессию.</w:t>
      </w:r>
    </w:p>
    <w:p w:rsidR="00EF50EC" w:rsidRDefault="00EF50EC" w:rsidP="00EF50EC">
      <w:pPr>
        <w:rPr>
          <w:rFonts w:asciiTheme="majorHAnsi" w:eastAsiaTheme="majorEastAsia" w:hAnsiTheme="majorHAnsi" w:cstheme="majorBidi"/>
          <w:color w:val="000000" w:themeColor="text1"/>
          <w:sz w:val="32"/>
          <w:szCs w:val="28"/>
        </w:rPr>
      </w:pPr>
      <w:bookmarkStart w:id="6" w:name="_Toc514939"/>
      <w:r>
        <w:rPr>
          <w:color w:val="000000" w:themeColor="text1"/>
          <w:szCs w:val="28"/>
        </w:rPr>
        <w:br w:type="page"/>
      </w:r>
    </w:p>
    <w:p w:rsidR="00EF50EC" w:rsidRPr="000D310C" w:rsidRDefault="00EF50EC" w:rsidP="00EF50EC">
      <w:pPr>
        <w:pStyle w:val="1"/>
        <w:jc w:val="center"/>
        <w:rPr>
          <w:lang w:val="ru-RU"/>
        </w:rPr>
      </w:pPr>
      <w:r w:rsidRPr="000D310C">
        <w:rPr>
          <w:color w:val="000000" w:themeColor="text1"/>
          <w:lang w:val="ru-RU"/>
        </w:rPr>
        <w:lastRenderedPageBreak/>
        <w:t>ЗАКЛЮЧЕНИЕ</w:t>
      </w:r>
      <w:bookmarkEnd w:id="6"/>
    </w:p>
    <w:p w:rsidR="00EF50EC" w:rsidRPr="00252302" w:rsidRDefault="00EF50EC" w:rsidP="00EF50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356">
        <w:rPr>
          <w:rFonts w:ascii="Times New Roman" w:eastAsia="Times New Roman" w:hAnsi="Times New Roman" w:cs="Times New Roman"/>
          <w:sz w:val="28"/>
          <w:szCs w:val="28"/>
        </w:rPr>
        <w:t xml:space="preserve">В 2018 году независимая оценка проведена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63356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организаций 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Буйнакский </w:t>
      </w:r>
      <w:r>
        <w:rPr>
          <w:rFonts w:ascii="Times New Roman" w:hAnsi="Times New Roman" w:cs="Times New Roman"/>
          <w:sz w:val="24"/>
          <w:szCs w:val="24"/>
        </w:rPr>
        <w:t>район</w:t>
      </w:r>
      <w:r w:rsidRPr="00B633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>Анализ результатов независимой оценки качества оказываемых услуг в сфере образования выявил интегральное значение общих критериев в части показателей, характеризующих общий критерий оценки по совокупности учреждений соответствующих типов:</w:t>
      </w:r>
    </w:p>
    <w:p w:rsidR="00EF50EC" w:rsidRPr="00EF50EC" w:rsidRDefault="00EF50EC" w:rsidP="00EF50EC">
      <w:pPr>
        <w:widowControl/>
        <w:numPr>
          <w:ilvl w:val="0"/>
          <w:numId w:val="30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43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образовательные организации – </w:t>
      </w:r>
      <w:r w:rsidRPr="0011143D">
        <w:rPr>
          <w:rFonts w:ascii="Times New Roman" w:hAnsi="Times New Roman" w:cs="Times New Roman"/>
          <w:sz w:val="28"/>
          <w:szCs w:val="28"/>
        </w:rPr>
        <w:t xml:space="preserve">средний бал </w:t>
      </w:r>
      <w:r>
        <w:rPr>
          <w:rFonts w:ascii="Times New Roman" w:hAnsi="Times New Roman" w:cs="Times New Roman"/>
          <w:sz w:val="28"/>
          <w:szCs w:val="28"/>
        </w:rPr>
        <w:t>66,37</w:t>
      </w:r>
      <w:r w:rsidRPr="0011143D">
        <w:rPr>
          <w:rFonts w:ascii="Times New Roman" w:hAnsi="Times New Roman" w:cs="Times New Roman"/>
          <w:sz w:val="28"/>
          <w:szCs w:val="28"/>
        </w:rPr>
        <w:t xml:space="preserve"> (диапазон баллов от </w:t>
      </w:r>
      <w:r>
        <w:rPr>
          <w:rFonts w:ascii="Times New Roman" w:hAnsi="Times New Roman" w:cs="Times New Roman"/>
          <w:sz w:val="28"/>
          <w:szCs w:val="28"/>
        </w:rPr>
        <w:t>55,15</w:t>
      </w:r>
      <w:r w:rsidRPr="0011143D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80,43</w:t>
      </w:r>
      <w:r w:rsidRPr="0011143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F50EC" w:rsidRPr="00252302" w:rsidRDefault="00EF50EC" w:rsidP="00EF50EC">
      <w:pPr>
        <w:widowControl/>
        <w:tabs>
          <w:tab w:val="left" w:pos="993"/>
        </w:tabs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обобщения и анализа общественного мнения выявлены проблемные зоны, влияющие на качество условий образовательной деятельности муниципальных образовательных организаций, оказывающих услуги в сфере образования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50EC" w:rsidRPr="00252302" w:rsidRDefault="00EF50EC" w:rsidP="00EF50E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Ситуация в отношении сайтов всех образовательных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удовлетворительной. Практически во всех ОО представлены данные, отражающие информацию о месте расположения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документах, регламентирующих деятельности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информация о предоставляемых образовательных услугах,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 xml:space="preserve">номера телефонов и электронной почты с указанием адреса. 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тоже время, зачастую отсутствуют сведения о финансово -хозяйственной деятельности ОО, материально-техническом оснащении образовательного процесса, о педагогических работниках и их квалификации, данных о специализированных и дополнительных программах,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>о порядке приема в образовательную организацию, обучении, отчислении, предоставлении платных образовательных услуг.</w:t>
      </w:r>
    </w:p>
    <w:p w:rsidR="00EF50EC" w:rsidRPr="00252302" w:rsidRDefault="00EF50EC" w:rsidP="00EF50E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говор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о необходимости повышения информационной культуры как работников системы образования, так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олучателей услуг от ОО (низкий уровень доступности взаимодействия с получателями образовательных услуг по электронной почте/с помощью образовательных сервисов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>(электронная форма для обращений участников образовательного процесса), возможность внесения предложений (</w:t>
      </w:r>
      <w:r w:rsidRPr="00252302">
        <w:rPr>
          <w:rFonts w:ascii="Times New Roman" w:hAnsi="Times New Roman" w:cs="Times New Roman"/>
          <w:sz w:val="28"/>
          <w:szCs w:val="28"/>
        </w:rPr>
        <w:t xml:space="preserve">электронная форма для внесения предложений участниками образовательного процесса, связанных с деятельностью образовательной организации, электронный сервис для on-line взаимодействия с руководителями и педагогическими работниками образовательной организации). Необходима систематическая работа по организации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статистической и тематической информации о ходе рассмотрения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lastRenderedPageBreak/>
        <w:t>обращений граждан на сайте. Не обеспечена техническая возможность получения сведений о ходе рассмотрения обращений граждан.</w:t>
      </w:r>
    </w:p>
    <w:p w:rsidR="00EF50EC" w:rsidRPr="00252302" w:rsidRDefault="00EF50EC" w:rsidP="00EF50EC">
      <w:pPr>
        <w:shd w:val="clear" w:color="auto" w:fill="FFFFFF"/>
        <w:tabs>
          <w:tab w:val="left" w:pos="1176"/>
          <w:tab w:val="left" w:pos="1814"/>
          <w:tab w:val="left" w:pos="4234"/>
          <w:tab w:val="left" w:pos="6629"/>
          <w:tab w:val="left" w:pos="829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Материально-техническое обеспечение и условия охраны/укрепления здоровья, организации питания обучающихся удовлетворительные. </w:t>
      </w:r>
    </w:p>
    <w:p w:rsidR="00EF50EC" w:rsidRPr="00252302" w:rsidRDefault="00EF50EC" w:rsidP="00EF50EC">
      <w:pPr>
        <w:shd w:val="clear" w:color="auto" w:fill="FFFFFF"/>
        <w:tabs>
          <w:tab w:val="left" w:pos="1176"/>
          <w:tab w:val="left" w:pos="1814"/>
          <w:tab w:val="left" w:pos="4234"/>
          <w:tab w:val="left" w:pos="6629"/>
          <w:tab w:val="left" w:pos="829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Одной из основных проблем в ОО является недостаточный уровень развития творческих способностей обучающихся, индивидуальной работы с обучающимися. </w:t>
      </w:r>
    </w:p>
    <w:p w:rsidR="00EF50EC" w:rsidRPr="00252302" w:rsidRDefault="00EF50EC" w:rsidP="00EF50EC">
      <w:pPr>
        <w:shd w:val="clear" w:color="auto" w:fill="FFFFFF"/>
        <w:tabs>
          <w:tab w:val="left" w:pos="1176"/>
          <w:tab w:val="left" w:pos="1814"/>
          <w:tab w:val="left" w:pos="4234"/>
          <w:tab w:val="left" w:pos="6629"/>
          <w:tab w:val="left" w:pos="829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Условия обучения и воспитания лиц с ОВЗ и инвалидов оценены невысокими баллами,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ольшинство ОО для обеспечения инвалидов полноценными условиями позволяющие полноценно обучаться установи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пандусы и на этом остановились.</w:t>
      </w:r>
    </w:p>
    <w:p w:rsidR="00EF50EC" w:rsidRPr="00252302" w:rsidRDefault="00EF50EC" w:rsidP="00EF50E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Образовательным организациям, набравшим наименьшее количество баллов по показателю доброжелательности и вежливости работников необходимо обратить внимание на результаты НОКО и усилить </w:t>
      </w:r>
      <w:r w:rsidRPr="00252302">
        <w:rPr>
          <w:rFonts w:ascii="Times New Roman" w:eastAsia="Times New Roman" w:hAnsi="Times New Roman" w:cs="Times New Roman"/>
          <w:spacing w:val="-2"/>
          <w:sz w:val="28"/>
          <w:szCs w:val="28"/>
        </w:rPr>
        <w:t>работу по поддержанию высокого уровня компетентности и профессиональной этики работников ОО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50EC" w:rsidRDefault="00EF50EC" w:rsidP="00EF50E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302">
        <w:rPr>
          <w:rFonts w:ascii="Times New Roman" w:eastAsia="Times New Roman" w:hAnsi="Times New Roman" w:cs="Times New Roman"/>
          <w:sz w:val="28"/>
          <w:szCs w:val="28"/>
        </w:rPr>
        <w:t>При проведении анкетирования по критерию «Показатели удовлетворенности качеством образовательной деятельности учреждений» в целом отмечается положительная динамика, однако наблюдается</w:t>
      </w:r>
      <w:r w:rsidRPr="002523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разброс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оценок, руководителям</w:t>
      </w:r>
      <w:r w:rsidRPr="002523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МО и ОО 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набравшим наименьшее количество баллов по данному критерию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силить </w:t>
      </w:r>
      <w:r w:rsidRPr="00252302">
        <w:rPr>
          <w:rFonts w:ascii="Times New Roman" w:eastAsia="Times New Roman" w:hAnsi="Times New Roman" w:cs="Times New Roman"/>
          <w:spacing w:val="-2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 повышению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>удовлетворенности качеством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оказываемых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F50EC" w:rsidRPr="00252302" w:rsidRDefault="00EF50EC" w:rsidP="00EF50E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бразовательным организациям необходимо рассмотреть на педагогических советах ОО результаты независимой оценки качества за 2018 год и с учетом рекомендаций Общественного совета </w:t>
      </w:r>
      <w:r w:rsidRPr="00252302">
        <w:rPr>
          <w:rFonts w:ascii="Times New Roman" w:eastAsia="Times New Roman" w:hAnsi="Times New Roman" w:cs="Times New Roman"/>
          <w:sz w:val="28"/>
          <w:szCs w:val="28"/>
        </w:rPr>
        <w:t>разработать комплекс мер по устранению выявленных дефицитов</w:t>
      </w:r>
      <w:r w:rsidRPr="002523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50EC" w:rsidRPr="00D5779A" w:rsidRDefault="00EF50EC" w:rsidP="00EF50EC">
      <w:pPr>
        <w:spacing w:after="160" w:line="259" w:lineRule="auto"/>
      </w:pPr>
      <w:bookmarkStart w:id="7" w:name="_Toc514940"/>
      <w:r>
        <w:rPr>
          <w:color w:val="000000" w:themeColor="text1"/>
          <w:szCs w:val="28"/>
        </w:rPr>
        <w:br w:type="page"/>
      </w:r>
    </w:p>
    <w:p w:rsidR="00EF50EC" w:rsidRPr="002644A7" w:rsidRDefault="00EF50EC" w:rsidP="00EF50EC">
      <w:pPr>
        <w:pStyle w:val="1"/>
        <w:jc w:val="right"/>
        <w:rPr>
          <w:color w:val="000000" w:themeColor="text1"/>
          <w:lang w:val="ru-RU"/>
        </w:rPr>
      </w:pPr>
      <w:r w:rsidRPr="002644A7">
        <w:rPr>
          <w:color w:val="000000" w:themeColor="text1"/>
          <w:lang w:val="ru-RU"/>
        </w:rPr>
        <w:lastRenderedPageBreak/>
        <w:t>ПРИЛОЖЕНИЕ 1</w:t>
      </w:r>
      <w:bookmarkEnd w:id="7"/>
    </w:p>
    <w:p w:rsidR="00EF50EC" w:rsidRDefault="00EF50EC" w:rsidP="00EF50EC">
      <w:pPr>
        <w:shd w:val="clear" w:color="auto" w:fill="FFFFFF"/>
        <w:ind w:right="288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EF50EC" w:rsidRDefault="00EF50EC" w:rsidP="00EF50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50EC" w:rsidRDefault="00EF50EC" w:rsidP="00EF50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50EC" w:rsidRDefault="00EF50EC" w:rsidP="000557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762" w:rsidRDefault="00055762" w:rsidP="000557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Буйнакский район </w:t>
      </w:r>
    </w:p>
    <w:p w:rsidR="00055762" w:rsidRDefault="00055762" w:rsidP="000557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762" w:rsidRDefault="00055762" w:rsidP="00055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проведенной НОКУОД выявлены и систематизированы проблемы ОО, представленные в таблице. </w:t>
      </w:r>
    </w:p>
    <w:p w:rsidR="00055762" w:rsidRDefault="00055762" w:rsidP="000557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  <w:gridCol w:w="4536"/>
      </w:tblGrid>
      <w:tr w:rsidR="00055762" w:rsidTr="00632B6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62" w:rsidRDefault="000557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62" w:rsidRDefault="000557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62" w:rsidRDefault="000557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Рекомендации</w:t>
            </w:r>
          </w:p>
        </w:tc>
      </w:tr>
      <w:tr w:rsidR="00632B66" w:rsidTr="00632B66">
        <w:trPr>
          <w:trHeight w:val="350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66" w:rsidRDefault="00632B66" w:rsidP="00632B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Открытость и доступность информации об организации</w:t>
            </w:r>
          </w:p>
          <w:p w:rsidR="00632B66" w:rsidRDefault="00632B66" w:rsidP="00632B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66" w:rsidRPr="00D83803" w:rsidRDefault="00632B66" w:rsidP="00632B66">
            <w:pPr>
              <w:pStyle w:val="a3"/>
              <w:ind w:left="0"/>
              <w:rPr>
                <w:rFonts w:eastAsia="Times New Roman"/>
                <w:color w:val="000000"/>
                <w:lang w:val="ru-RU" w:eastAsia="ru-RU"/>
              </w:rPr>
            </w:pPr>
            <w:r w:rsidRPr="00D83803">
              <w:rPr>
                <w:rFonts w:eastAsia="Times New Roman"/>
                <w:color w:val="000000"/>
                <w:lang w:val="ru-RU" w:eastAsia="ru-RU"/>
              </w:rPr>
              <w:t xml:space="preserve">На официальном сайте ОО информация представлена полностью, хорошо структурирована, частично не актуальна. На официальном сайте ОО недостаточно эффективно функционирует форма обратной связи. </w:t>
            </w:r>
          </w:p>
          <w:p w:rsidR="00632B66" w:rsidRPr="00D83803" w:rsidRDefault="00632B66" w:rsidP="00632B66">
            <w:pPr>
              <w:pStyle w:val="a3"/>
              <w:ind w:left="0"/>
              <w:rPr>
                <w:rFonts w:eastAsia="Times New Roman"/>
                <w:color w:val="000000"/>
                <w:lang w:val="ru-RU" w:eastAsia="ru-RU"/>
              </w:rPr>
            </w:pPr>
          </w:p>
          <w:p w:rsidR="00632B66" w:rsidRDefault="00632B66" w:rsidP="00632B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66" w:rsidRPr="009C6A09" w:rsidRDefault="00632B66" w:rsidP="00632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сайт ОО, заполнить согласно</w:t>
            </w:r>
            <w:r w:rsidRPr="009C6A09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нормативным требованиям и обеспечить регулярное обновление актуальной информацией для получателей услуг</w:t>
            </w:r>
          </w:p>
          <w:p w:rsidR="00632B66" w:rsidRPr="009C6A09" w:rsidRDefault="00632B66" w:rsidP="00632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улучшить работу с родителями по использованию Интернет-сайта ОО, обеспечить информационную открытость организации через регулярное обновление материалов официального сайта</w:t>
            </w:r>
          </w:p>
          <w:p w:rsidR="00632B66" w:rsidRDefault="00632B66" w:rsidP="00632B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32B66" w:rsidTr="00632B66">
        <w:trPr>
          <w:trHeight w:val="311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66" w:rsidRDefault="00632B66" w:rsidP="00632B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Комфортность условий, в которых осуществляется образовательная деятельность</w:t>
            </w:r>
          </w:p>
          <w:p w:rsidR="00632B66" w:rsidRDefault="00632B66" w:rsidP="00632B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632B66" w:rsidRPr="00DE5011" w:rsidRDefault="00632B66" w:rsidP="00632B6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5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в организации комфортных условий для предоставления образовательных услуг: наличие комфортной зоны отдыха оборудованной соответствующей мебелью, наличие и понятность навигации внутри ОО</w:t>
            </w:r>
          </w:p>
        </w:tc>
        <w:tc>
          <w:tcPr>
            <w:tcW w:w="4536" w:type="dxa"/>
          </w:tcPr>
          <w:p w:rsidR="00632B66" w:rsidRDefault="00632B66" w:rsidP="00632B6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E50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Обеспеч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ить</w:t>
            </w:r>
            <w:r w:rsidRPr="00DE50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 организации комфортны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Pr="00DE50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услови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</w:t>
            </w:r>
            <w:r w:rsidRPr="00DE50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для предоставления услуг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Рекомендовать улучшить материально техническую базу. </w:t>
            </w:r>
          </w:p>
          <w:p w:rsidR="00E872B5" w:rsidRPr="00E872B5" w:rsidRDefault="00E872B5" w:rsidP="00E872B5">
            <w:pPr>
              <w:widowControl/>
              <w:autoSpaceDN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Обеспечить ОО </w:t>
            </w:r>
            <w:r w:rsidRPr="00E872B5">
              <w:rPr>
                <w:rFonts w:eastAsia="Times New Roman"/>
                <w:color w:val="000000"/>
              </w:rPr>
              <w:t>электронны</w:t>
            </w:r>
            <w:r>
              <w:rPr>
                <w:rFonts w:eastAsia="Times New Roman"/>
                <w:color w:val="000000"/>
              </w:rPr>
              <w:t>ми</w:t>
            </w:r>
            <w:r w:rsidRPr="00E872B5">
              <w:rPr>
                <w:rFonts w:eastAsia="Times New Roman"/>
                <w:color w:val="000000"/>
              </w:rPr>
              <w:t xml:space="preserve"> интерактивны</w:t>
            </w:r>
            <w:r>
              <w:rPr>
                <w:rFonts w:eastAsia="Times New Roman"/>
                <w:color w:val="000000"/>
              </w:rPr>
              <w:t>ми</w:t>
            </w:r>
            <w:r w:rsidRPr="00E872B5">
              <w:rPr>
                <w:rFonts w:eastAsia="Times New Roman"/>
                <w:color w:val="000000"/>
              </w:rPr>
              <w:t xml:space="preserve"> лаборатори</w:t>
            </w:r>
            <w:r>
              <w:rPr>
                <w:rFonts w:eastAsia="Times New Roman"/>
                <w:color w:val="000000"/>
              </w:rPr>
              <w:t xml:space="preserve">ями; </w:t>
            </w:r>
            <w:r w:rsidRPr="00E872B5">
              <w:rPr>
                <w:rFonts w:eastAsia="Times New Roman"/>
                <w:color w:val="000000"/>
              </w:rPr>
              <w:t>электронны</w:t>
            </w:r>
            <w:r>
              <w:rPr>
                <w:rFonts w:eastAsia="Times New Roman"/>
                <w:color w:val="000000"/>
              </w:rPr>
              <w:t>ми</w:t>
            </w:r>
            <w:r w:rsidRPr="00E872B5">
              <w:rPr>
                <w:rFonts w:eastAsia="Times New Roman"/>
                <w:color w:val="000000"/>
              </w:rPr>
              <w:t xml:space="preserve"> учебник</w:t>
            </w:r>
            <w:r>
              <w:rPr>
                <w:rFonts w:eastAsia="Times New Roman"/>
                <w:color w:val="000000"/>
              </w:rPr>
              <w:t>ами</w:t>
            </w:r>
            <w:r w:rsidRPr="00E872B5">
              <w:rPr>
                <w:rFonts w:eastAsia="Times New Roman"/>
                <w:color w:val="000000"/>
              </w:rPr>
              <w:t xml:space="preserve"> и учебны</w:t>
            </w:r>
            <w:r>
              <w:rPr>
                <w:rFonts w:eastAsia="Times New Roman"/>
                <w:color w:val="000000"/>
              </w:rPr>
              <w:t>ми</w:t>
            </w:r>
            <w:r w:rsidRPr="00E872B5">
              <w:rPr>
                <w:rFonts w:eastAsia="Times New Roman"/>
                <w:color w:val="000000"/>
              </w:rPr>
              <w:t xml:space="preserve"> пособия</w:t>
            </w:r>
            <w:r>
              <w:rPr>
                <w:rFonts w:eastAsia="Times New Roman"/>
                <w:color w:val="000000"/>
              </w:rPr>
              <w:t>ми</w:t>
            </w:r>
            <w:r w:rsidRPr="00E872B5">
              <w:rPr>
                <w:rFonts w:eastAsia="Times New Roman"/>
                <w:color w:val="000000"/>
              </w:rPr>
              <w:t xml:space="preserve"> (электронные образовательные ресурсы, доступ к информационным системам и информационно-телекоммуникационным сетям)</w:t>
            </w:r>
            <w:r>
              <w:rPr>
                <w:rFonts w:eastAsia="Times New Roman"/>
                <w:color w:val="000000"/>
              </w:rPr>
              <w:t xml:space="preserve">; </w:t>
            </w:r>
            <w:r w:rsidRPr="00E872B5">
              <w:rPr>
                <w:rFonts w:eastAsia="Times New Roman"/>
                <w:color w:val="000000"/>
              </w:rPr>
              <w:t>дополнительны</w:t>
            </w:r>
            <w:r>
              <w:rPr>
                <w:rFonts w:eastAsia="Times New Roman"/>
                <w:color w:val="000000"/>
              </w:rPr>
              <w:t>ми</w:t>
            </w:r>
            <w:r w:rsidRPr="00E872B5">
              <w:rPr>
                <w:rFonts w:eastAsia="Times New Roman"/>
                <w:color w:val="000000"/>
              </w:rPr>
              <w:t xml:space="preserve"> образовательны</w:t>
            </w:r>
            <w:r>
              <w:rPr>
                <w:rFonts w:eastAsia="Times New Roman"/>
                <w:color w:val="000000"/>
              </w:rPr>
              <w:t>ми</w:t>
            </w:r>
            <w:r w:rsidRPr="00E872B5">
              <w:rPr>
                <w:rFonts w:eastAsia="Times New Roman"/>
                <w:color w:val="000000"/>
              </w:rPr>
              <w:t xml:space="preserve"> программ</w:t>
            </w:r>
            <w:r>
              <w:rPr>
                <w:rFonts w:eastAsia="Times New Roman"/>
                <w:color w:val="000000"/>
              </w:rPr>
              <w:t xml:space="preserve">ами; программами </w:t>
            </w:r>
            <w:r w:rsidRPr="00E872B5">
              <w:rPr>
                <w:rFonts w:eastAsia="Times New Roman"/>
                <w:color w:val="000000"/>
              </w:rPr>
              <w:t>естественнонаучной направленности</w:t>
            </w:r>
            <w:r>
              <w:rPr>
                <w:rFonts w:eastAsia="Times New Roman"/>
                <w:color w:val="000000"/>
              </w:rPr>
              <w:t xml:space="preserve">, </w:t>
            </w:r>
            <w:r w:rsidRPr="00E872B5">
              <w:rPr>
                <w:rFonts w:eastAsia="Times New Roman"/>
                <w:color w:val="000000"/>
                <w:szCs w:val="24"/>
              </w:rPr>
              <w:t>дополнительны</w:t>
            </w:r>
            <w:r>
              <w:rPr>
                <w:rFonts w:eastAsia="Times New Roman"/>
                <w:color w:val="000000"/>
                <w:szCs w:val="24"/>
              </w:rPr>
              <w:t>ми</w:t>
            </w:r>
            <w:r w:rsidRPr="00E872B5">
              <w:rPr>
                <w:rFonts w:eastAsia="Times New Roman"/>
                <w:color w:val="000000"/>
                <w:szCs w:val="24"/>
              </w:rPr>
              <w:t xml:space="preserve"> (</w:t>
            </w:r>
            <w:r>
              <w:rPr>
                <w:rFonts w:eastAsia="Times New Roman"/>
                <w:color w:val="000000"/>
                <w:szCs w:val="24"/>
              </w:rPr>
              <w:t>ми</w:t>
            </w:r>
            <w:r w:rsidRPr="00E872B5">
              <w:rPr>
                <w:rFonts w:eastAsia="Times New Roman"/>
                <w:color w:val="000000"/>
                <w:szCs w:val="24"/>
              </w:rPr>
              <w:t xml:space="preserve"> программ</w:t>
            </w:r>
            <w:r>
              <w:rPr>
                <w:rFonts w:eastAsia="Times New Roman"/>
                <w:color w:val="000000"/>
                <w:szCs w:val="24"/>
              </w:rPr>
              <w:t>ами</w:t>
            </w:r>
          </w:p>
          <w:p w:rsidR="00E872B5" w:rsidRPr="00D83803" w:rsidRDefault="00E872B5" w:rsidP="00E872B5">
            <w:pPr>
              <w:widowControl/>
              <w:tabs>
                <w:tab w:val="left" w:pos="1985"/>
              </w:tabs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2B5">
              <w:rPr>
                <w:rFonts w:eastAsia="Times New Roman"/>
                <w:color w:val="000000"/>
              </w:rPr>
              <w:t>лаборатор</w:t>
            </w:r>
            <w:r>
              <w:rPr>
                <w:rFonts w:eastAsia="Times New Roman"/>
                <w:color w:val="000000"/>
              </w:rPr>
              <w:t>иями</w:t>
            </w:r>
            <w:r w:rsidRPr="00E872B5">
              <w:rPr>
                <w:rFonts w:eastAsia="Times New Roman"/>
                <w:color w:val="000000"/>
              </w:rPr>
              <w:t xml:space="preserve"> и/или мастерски</w:t>
            </w:r>
            <w:r>
              <w:rPr>
                <w:rFonts w:eastAsia="Times New Roman"/>
                <w:color w:val="000000"/>
              </w:rPr>
              <w:t>ми</w:t>
            </w:r>
            <w:r w:rsidRPr="00E872B5">
              <w:rPr>
                <w:rFonts w:eastAsia="Times New Roman"/>
                <w:color w:val="000000"/>
              </w:rPr>
              <w:t xml:space="preserve"> (объекты </w:t>
            </w:r>
            <w:r w:rsidRPr="00E872B5">
              <w:rPr>
                <w:rFonts w:eastAsia="Times New Roman"/>
                <w:color w:val="000000"/>
              </w:rPr>
              <w:lastRenderedPageBreak/>
              <w:t>для проведения практических занятий).</w:t>
            </w:r>
          </w:p>
        </w:tc>
      </w:tr>
      <w:tr w:rsidR="00632B66" w:rsidTr="00632B66">
        <w:trPr>
          <w:trHeight w:val="193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66" w:rsidRDefault="00632B66" w:rsidP="00632B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Доступность услуг для инвалидов"</w:t>
            </w:r>
          </w:p>
          <w:p w:rsidR="00632B66" w:rsidRDefault="00632B66" w:rsidP="00632B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632B66" w:rsidRPr="00D83803" w:rsidRDefault="00632B66" w:rsidP="0063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3">
              <w:rPr>
                <w:rFonts w:ascii="Times New Roman" w:hAnsi="Times New Roman" w:cs="Times New Roman"/>
                <w:sz w:val="24"/>
                <w:szCs w:val="24"/>
              </w:rPr>
              <w:t>Низкий уровень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4536" w:type="dxa"/>
          </w:tcPr>
          <w:p w:rsidR="00632B66" w:rsidRDefault="00632B66" w:rsidP="00632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активизировать работы по созданию доступной среды для различных групп лиц с ограниченными возможностями здоровья</w:t>
            </w:r>
            <w:r w:rsidR="00032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3210E" w:rsidRDefault="0003210E" w:rsidP="0003210E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И</w:t>
            </w:r>
            <w:r w:rsidRPr="00907044">
              <w:rPr>
                <w:rFonts w:eastAsia="Times New Roman"/>
                <w:color w:val="000000"/>
                <w:szCs w:val="24"/>
              </w:rPr>
              <w:t>спольз</w:t>
            </w:r>
            <w:r>
              <w:rPr>
                <w:rFonts w:eastAsia="Times New Roman"/>
                <w:color w:val="000000"/>
                <w:szCs w:val="24"/>
              </w:rPr>
              <w:t>овать</w:t>
            </w:r>
            <w:r w:rsidRPr="00907044">
              <w:rPr>
                <w:rFonts w:eastAsia="Times New Roman"/>
                <w:color w:val="000000"/>
                <w:szCs w:val="24"/>
              </w:rPr>
              <w:t xml:space="preserve"> специальные учебники, учебные пособия и дидактические материалы</w:t>
            </w:r>
            <w:r>
              <w:rPr>
                <w:rFonts w:eastAsia="Times New Roman"/>
                <w:color w:val="000000"/>
                <w:szCs w:val="24"/>
              </w:rPr>
              <w:t>.</w:t>
            </w:r>
          </w:p>
          <w:p w:rsidR="0003210E" w:rsidRDefault="0003210E" w:rsidP="0003210E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Обеспечить</w:t>
            </w:r>
            <w:r w:rsidRPr="005F294A">
              <w:rPr>
                <w:rFonts w:eastAsia="Times New Roman"/>
                <w:color w:val="000000"/>
                <w:szCs w:val="24"/>
              </w:rPr>
              <w:t>обучающимся с ограниченными возможностями здоровья специальны</w:t>
            </w:r>
            <w:r>
              <w:rPr>
                <w:rFonts w:eastAsia="Times New Roman"/>
                <w:color w:val="000000"/>
                <w:szCs w:val="24"/>
              </w:rPr>
              <w:t>ми</w:t>
            </w:r>
            <w:r w:rsidRPr="005F294A">
              <w:rPr>
                <w:rFonts w:eastAsia="Times New Roman"/>
                <w:color w:val="000000"/>
                <w:szCs w:val="24"/>
              </w:rPr>
              <w:t xml:space="preserve"> технически</w:t>
            </w:r>
            <w:r>
              <w:rPr>
                <w:rFonts w:eastAsia="Times New Roman"/>
                <w:color w:val="000000"/>
                <w:szCs w:val="24"/>
              </w:rPr>
              <w:t>ми</w:t>
            </w:r>
            <w:r w:rsidRPr="005F294A">
              <w:rPr>
                <w:rFonts w:eastAsia="Times New Roman"/>
                <w:color w:val="000000"/>
                <w:szCs w:val="24"/>
              </w:rPr>
              <w:t xml:space="preserve"> средств</w:t>
            </w:r>
            <w:r>
              <w:rPr>
                <w:rFonts w:eastAsia="Times New Roman"/>
                <w:color w:val="000000"/>
                <w:szCs w:val="24"/>
              </w:rPr>
              <w:t>ами</w:t>
            </w:r>
            <w:r w:rsidRPr="005F294A">
              <w:rPr>
                <w:rFonts w:eastAsia="Times New Roman"/>
                <w:color w:val="000000"/>
                <w:szCs w:val="24"/>
              </w:rPr>
              <w:t xml:space="preserve"> обучения индивидуального пользования в постоянное пользование.</w:t>
            </w:r>
          </w:p>
          <w:p w:rsidR="0003210E" w:rsidRPr="00D83803" w:rsidRDefault="0003210E" w:rsidP="000321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2B66" w:rsidTr="00632B66">
        <w:trPr>
          <w:trHeight w:val="27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66" w:rsidRDefault="00632B66" w:rsidP="00632B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Доброжелательность и вежливость работников организации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66" w:rsidRDefault="00632B66" w:rsidP="00632B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10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низкая удовлетворенность вежливостью работников образовательной организации при использовании дистанционных форм взаимодействия</w:t>
            </w:r>
            <w:r w:rsidRPr="005D10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632B66" w:rsidRDefault="00632B66" w:rsidP="00632B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66" w:rsidRPr="005D107C" w:rsidRDefault="00632B66" w:rsidP="00632B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10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Рекомендовать поддерживать на высоком уровне доброжелательность и вежливость работников, обеспечивающих контакт с потребителями услуг при использовании дистанционных форм взаимодействия.</w:t>
            </w:r>
          </w:p>
          <w:p w:rsidR="00632B66" w:rsidRDefault="00632B66" w:rsidP="00632B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D10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Рекомендовать продолжить работу по поддержанию высокого уровня компетентности и профессиональной этики работников</w:t>
            </w:r>
          </w:p>
        </w:tc>
      </w:tr>
      <w:tr w:rsidR="00632B66" w:rsidTr="00632B66">
        <w:trPr>
          <w:trHeight w:val="8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66" w:rsidRDefault="00632B66" w:rsidP="00632B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Удовлетворенность условиями оказания услуг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66" w:rsidRDefault="00632B66" w:rsidP="00632B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2B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Высоко оценили изучаемый параметр и готовы рекомендовать данные учреждения</w:t>
            </w:r>
            <w:r w:rsidRPr="00632B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632B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66" w:rsidRDefault="00632B66" w:rsidP="00632B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32B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Поддерживать на прежнем уровне качество условий предоставления образовательных услуг для сохранения </w:t>
            </w:r>
            <w:r w:rsidRPr="00632B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имиджа организации</w:t>
            </w:r>
          </w:p>
        </w:tc>
      </w:tr>
    </w:tbl>
    <w:p w:rsidR="006D04E4" w:rsidRDefault="006D04E4"/>
    <w:tbl>
      <w:tblPr>
        <w:tblStyle w:val="a5"/>
        <w:tblW w:w="14786" w:type="dxa"/>
        <w:tblLayout w:type="fixed"/>
        <w:tblLook w:val="04A0"/>
      </w:tblPr>
      <w:tblGrid>
        <w:gridCol w:w="2034"/>
        <w:gridCol w:w="722"/>
        <w:gridCol w:w="538"/>
        <w:gridCol w:w="722"/>
        <w:gridCol w:w="629"/>
        <w:gridCol w:w="629"/>
        <w:gridCol w:w="537"/>
        <w:gridCol w:w="537"/>
        <w:gridCol w:w="537"/>
        <w:gridCol w:w="629"/>
        <w:gridCol w:w="537"/>
        <w:gridCol w:w="813"/>
        <w:gridCol w:w="537"/>
        <w:gridCol w:w="629"/>
        <w:gridCol w:w="537"/>
        <w:gridCol w:w="537"/>
        <w:gridCol w:w="537"/>
        <w:gridCol w:w="629"/>
        <w:gridCol w:w="629"/>
        <w:gridCol w:w="629"/>
        <w:gridCol w:w="629"/>
        <w:gridCol w:w="629"/>
      </w:tblGrid>
      <w:tr w:rsidR="00327773" w:rsidTr="00327773">
        <w:trPr>
          <w:trHeight w:val="7645"/>
        </w:trPr>
        <w:tc>
          <w:tcPr>
            <w:tcW w:w="2034" w:type="dxa"/>
            <w:noWrap/>
            <w:textDirection w:val="tbRl"/>
            <w:hideMark/>
          </w:tcPr>
          <w:p w:rsidR="00327773" w:rsidRDefault="00327773">
            <w:pPr>
              <w:ind w:left="113" w:right="113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722" w:type="dxa"/>
            <w:noWrap/>
            <w:textDirection w:val="tbRl"/>
            <w:hideMark/>
          </w:tcPr>
          <w:p w:rsidR="00327773" w:rsidRDefault="0032777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Интегральный критерий " Открытость и доступность информации об организации"</w:t>
            </w:r>
          </w:p>
        </w:tc>
        <w:tc>
          <w:tcPr>
            <w:tcW w:w="538" w:type="dxa"/>
            <w:noWrap/>
            <w:textDirection w:val="tbRl"/>
            <w:hideMark/>
          </w:tcPr>
          <w:p w:rsidR="00327773" w:rsidRDefault="0032777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1.1 показательСоответствиеинформациии  о деятельности образовательной организации, размещенной на общедоступных ресурсах, перчню информации и требованиям к ней. </w:t>
            </w:r>
          </w:p>
        </w:tc>
        <w:tc>
          <w:tcPr>
            <w:tcW w:w="722" w:type="dxa"/>
            <w:noWrap/>
            <w:textDirection w:val="tbRl"/>
            <w:hideMark/>
          </w:tcPr>
          <w:p w:rsidR="00327773" w:rsidRDefault="0032777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1.2 показатель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услуг: телефон, эл.почта, эл. сервис.</w:t>
            </w:r>
          </w:p>
        </w:tc>
        <w:tc>
          <w:tcPr>
            <w:tcW w:w="629" w:type="dxa"/>
            <w:noWrap/>
            <w:textDirection w:val="tbRl"/>
            <w:hideMark/>
          </w:tcPr>
          <w:p w:rsidR="00327773" w:rsidRDefault="0032777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1.3 показатель Доля участников образовательных отношений удовлетворенных открытостью, полнотой и доступностью информации о деятельности образовательной организации размещенной на стендах, сайте.</w:t>
            </w:r>
          </w:p>
        </w:tc>
        <w:tc>
          <w:tcPr>
            <w:tcW w:w="629" w:type="dxa"/>
            <w:noWrap/>
            <w:textDirection w:val="tbRl"/>
            <w:hideMark/>
          </w:tcPr>
          <w:p w:rsidR="00327773" w:rsidRDefault="0032777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Интегральный критерий "Комфортность уловий предоставления услуг"</w:t>
            </w:r>
          </w:p>
        </w:tc>
        <w:tc>
          <w:tcPr>
            <w:tcW w:w="537" w:type="dxa"/>
            <w:noWrap/>
            <w:textDirection w:val="tbRl"/>
            <w:hideMark/>
          </w:tcPr>
          <w:p w:rsidR="00327773" w:rsidRDefault="0032777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2.1 показатель  Обеспечение в организации комфортных условий для предоставления образовательных услуг: наличие комфортной зоны отдыха оборудованной соответствующей мебелью, наличие и понятность навигации внутри ОО, доступность питьевой воды и пр.</w:t>
            </w:r>
          </w:p>
        </w:tc>
        <w:tc>
          <w:tcPr>
            <w:tcW w:w="537" w:type="dxa"/>
            <w:noWrap/>
            <w:textDirection w:val="tbRl"/>
            <w:hideMark/>
          </w:tcPr>
          <w:p w:rsidR="00327773" w:rsidRDefault="0032777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2.2 показатель 2.2 Наличие возможностей развития творческих способностей и интересов обучающихся, вулючая их участие в конкурсах, олимпиадах, выставках, смотрах, спортивных мерприятий и др.</w:t>
            </w:r>
          </w:p>
        </w:tc>
        <w:tc>
          <w:tcPr>
            <w:tcW w:w="537" w:type="dxa"/>
            <w:noWrap/>
            <w:textDirection w:val="tbRl"/>
            <w:hideMark/>
          </w:tcPr>
          <w:p w:rsidR="00327773" w:rsidRDefault="0032777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2.3 показательДоля участников образовательных отношений удовлетворенных комфортностью условий предоставленнных услуг.</w:t>
            </w:r>
          </w:p>
        </w:tc>
        <w:tc>
          <w:tcPr>
            <w:tcW w:w="629" w:type="dxa"/>
            <w:noWrap/>
            <w:textDirection w:val="tbRl"/>
            <w:hideMark/>
          </w:tcPr>
          <w:p w:rsidR="00327773" w:rsidRDefault="0032777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Интегральный критерий " Доступность услуг для инвалидов"</w:t>
            </w:r>
          </w:p>
        </w:tc>
        <w:tc>
          <w:tcPr>
            <w:tcW w:w="537" w:type="dxa"/>
            <w:noWrap/>
            <w:textDirection w:val="tbRl"/>
            <w:hideMark/>
          </w:tcPr>
          <w:p w:rsidR="00327773" w:rsidRDefault="0032777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3.1 показатель  Оборудование территории, прилегающей к образовательной организации и ее помещений с учетом доступности для инвалидов</w:t>
            </w:r>
          </w:p>
        </w:tc>
        <w:tc>
          <w:tcPr>
            <w:tcW w:w="813" w:type="dxa"/>
            <w:noWrap/>
            <w:textDirection w:val="tbRl"/>
            <w:hideMark/>
          </w:tcPr>
          <w:p w:rsidR="00327773" w:rsidRDefault="0032777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3.2 показатель  Обеспеченность образовательной организации условиями доступности, позволяющих инвалидам получать образовательные услуги наравне с другими.</w:t>
            </w:r>
          </w:p>
        </w:tc>
        <w:tc>
          <w:tcPr>
            <w:tcW w:w="537" w:type="dxa"/>
            <w:noWrap/>
            <w:textDirection w:val="tbRl"/>
            <w:hideMark/>
          </w:tcPr>
          <w:p w:rsidR="00327773" w:rsidRDefault="0032777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3.3 показатель Доля участников образовательных отношений удовлетворенных доступностью образовательных услуг для инвалидов.</w:t>
            </w:r>
          </w:p>
        </w:tc>
        <w:tc>
          <w:tcPr>
            <w:tcW w:w="629" w:type="dxa"/>
            <w:noWrap/>
            <w:textDirection w:val="tbRl"/>
            <w:hideMark/>
          </w:tcPr>
          <w:p w:rsidR="00327773" w:rsidRDefault="0032777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Интегральный критерий  "Доброжелательность и вежливость работников организации"</w:t>
            </w:r>
          </w:p>
        </w:tc>
        <w:tc>
          <w:tcPr>
            <w:tcW w:w="537" w:type="dxa"/>
            <w:noWrap/>
            <w:textDirection w:val="tbRl"/>
            <w:hideMark/>
          </w:tcPr>
          <w:p w:rsidR="00327773" w:rsidRDefault="0032777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 показатель  Доля участников образовательных отношений, удовлетворенных вежливостью работников образовательной организации.</w:t>
            </w:r>
          </w:p>
        </w:tc>
        <w:tc>
          <w:tcPr>
            <w:tcW w:w="537" w:type="dxa"/>
            <w:noWrap/>
            <w:textDirection w:val="tbRl"/>
            <w:hideMark/>
          </w:tcPr>
          <w:p w:rsidR="00327773" w:rsidRDefault="0032777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4.2 показательДоля участников образовательных отношений, удовлетворенных вежливостью работников образовательной организации обеспечивающх непосредственное оказание образовательных услуг.</w:t>
            </w:r>
          </w:p>
        </w:tc>
        <w:tc>
          <w:tcPr>
            <w:tcW w:w="537" w:type="dxa"/>
            <w:noWrap/>
            <w:textDirection w:val="tbRl"/>
            <w:hideMark/>
          </w:tcPr>
          <w:p w:rsidR="00327773" w:rsidRDefault="0032777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 показатель  Доля участников образовательных отношений, удовлетворенных вежливостью работников образовательной организации при использовании дистанционных форм взаимодействия</w:t>
            </w:r>
          </w:p>
        </w:tc>
        <w:tc>
          <w:tcPr>
            <w:tcW w:w="629" w:type="dxa"/>
            <w:noWrap/>
            <w:textDirection w:val="tbRl"/>
            <w:hideMark/>
          </w:tcPr>
          <w:p w:rsidR="00327773" w:rsidRDefault="0032777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Интегральный критерий "Удовлетворенность условиями оказания услуг"</w:t>
            </w:r>
          </w:p>
        </w:tc>
        <w:tc>
          <w:tcPr>
            <w:tcW w:w="629" w:type="dxa"/>
            <w:noWrap/>
            <w:textDirection w:val="tbRl"/>
            <w:hideMark/>
          </w:tcPr>
          <w:p w:rsidR="00327773" w:rsidRDefault="0032777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5.1 Доля участников образовательных отношений, готовых рекомендовать образовательную организацию родственникам, знакомым.</w:t>
            </w:r>
          </w:p>
        </w:tc>
        <w:tc>
          <w:tcPr>
            <w:tcW w:w="629" w:type="dxa"/>
            <w:noWrap/>
            <w:textDirection w:val="tbRl"/>
            <w:hideMark/>
          </w:tcPr>
          <w:p w:rsidR="00327773" w:rsidRDefault="0032777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5.2 Доля участников образовательных отношений, удовлетворенных удобством графика работы образовательной организации.</w:t>
            </w:r>
          </w:p>
        </w:tc>
        <w:tc>
          <w:tcPr>
            <w:tcW w:w="629" w:type="dxa"/>
            <w:noWrap/>
            <w:textDirection w:val="tbRl"/>
            <w:hideMark/>
          </w:tcPr>
          <w:p w:rsidR="00327773" w:rsidRDefault="0032777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5.3 Доля участников образовательных отношений, удовлетворенных в целом условиями оказания образовательных услуг.</w:t>
            </w:r>
          </w:p>
        </w:tc>
        <w:tc>
          <w:tcPr>
            <w:tcW w:w="629" w:type="dxa"/>
            <w:noWrap/>
            <w:textDirection w:val="tbRl"/>
            <w:hideMark/>
          </w:tcPr>
          <w:p w:rsidR="00327773" w:rsidRDefault="0032777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ИНТЕГРАЛЬНЫЙ</w:t>
            </w:r>
          </w:p>
        </w:tc>
      </w:tr>
      <w:tr w:rsidR="00AE6409" w:rsidRPr="00AE6409" w:rsidTr="00327773">
        <w:trPr>
          <w:trHeight w:val="300"/>
        </w:trPr>
        <w:tc>
          <w:tcPr>
            <w:tcW w:w="2034" w:type="dxa"/>
            <w:noWrap/>
            <w:hideMark/>
          </w:tcPr>
          <w:p w:rsidR="00AE6409" w:rsidRPr="006D04E4" w:rsidRDefault="00AE6409" w:rsidP="006D0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СР ЗНАЧ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13,01</w:t>
            </w:r>
          </w:p>
        </w:tc>
        <w:tc>
          <w:tcPr>
            <w:tcW w:w="538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4,89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3,27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4,85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10,16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2,40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2,79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4,98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9,31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2,78</w:t>
            </w:r>
          </w:p>
        </w:tc>
        <w:tc>
          <w:tcPr>
            <w:tcW w:w="813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1,09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5,44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11,61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4,21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3,87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3,53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22,27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7,21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6,90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8,17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66,37</w:t>
            </w:r>
          </w:p>
        </w:tc>
      </w:tr>
      <w:tr w:rsidR="00AE6409" w:rsidRPr="00AE6409" w:rsidTr="00327773">
        <w:trPr>
          <w:trHeight w:val="300"/>
        </w:trPr>
        <w:tc>
          <w:tcPr>
            <w:tcW w:w="2034" w:type="dxa"/>
            <w:noWrap/>
            <w:hideMark/>
          </w:tcPr>
          <w:p w:rsidR="00AE6409" w:rsidRPr="006D04E4" w:rsidRDefault="00AE6409" w:rsidP="006D0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СТ. ОТКЛОН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2,89</w:t>
            </w:r>
          </w:p>
        </w:tc>
        <w:tc>
          <w:tcPr>
            <w:tcW w:w="538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2,02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0,89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0,93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3,26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2,02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2,78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1,65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1,87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1,32</w:t>
            </w:r>
          </w:p>
        </w:tc>
        <w:tc>
          <w:tcPr>
            <w:tcW w:w="813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0,76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1,67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0,61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0,79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1,93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0,73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6,64</w:t>
            </w:r>
          </w:p>
        </w:tc>
      </w:tr>
      <w:tr w:rsidR="00AE6409" w:rsidRPr="00AE6409" w:rsidTr="00327773">
        <w:trPr>
          <w:trHeight w:val="300"/>
        </w:trPr>
        <w:tc>
          <w:tcPr>
            <w:tcW w:w="2034" w:type="dxa"/>
            <w:noWrap/>
            <w:hideMark/>
          </w:tcPr>
          <w:p w:rsidR="00AE6409" w:rsidRPr="006D04E4" w:rsidRDefault="00AE6409" w:rsidP="006D0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МИНИМ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6,28</w:t>
            </w:r>
          </w:p>
        </w:tc>
        <w:tc>
          <w:tcPr>
            <w:tcW w:w="538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0,60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2,96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6,84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0,45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0,44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5,95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13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3,71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7,87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3,24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3,24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1,35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19,66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6,01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5,73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6,64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55,15</w:t>
            </w:r>
          </w:p>
        </w:tc>
      </w:tr>
      <w:tr w:rsidR="00AE6409" w:rsidRPr="00AE6409" w:rsidTr="00327773">
        <w:trPr>
          <w:trHeight w:val="300"/>
        </w:trPr>
        <w:tc>
          <w:tcPr>
            <w:tcW w:w="2034" w:type="dxa"/>
            <w:noWrap/>
            <w:hideMark/>
          </w:tcPr>
          <w:p w:rsidR="00AE6409" w:rsidRPr="006D04E4" w:rsidRDefault="00AE6409" w:rsidP="006D0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МАКСИМ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17,38</w:t>
            </w:r>
          </w:p>
        </w:tc>
        <w:tc>
          <w:tcPr>
            <w:tcW w:w="538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8,00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5,88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18,33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9,50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6,22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14,93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4,55</w:t>
            </w:r>
          </w:p>
        </w:tc>
        <w:tc>
          <w:tcPr>
            <w:tcW w:w="813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2,76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9,04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14,52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5,95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5,67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4,36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25,70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8,80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8,30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9,60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80,43</w:t>
            </w:r>
          </w:p>
        </w:tc>
      </w:tr>
      <w:tr w:rsidR="00AE6409" w:rsidRPr="00AE6409" w:rsidTr="00327773">
        <w:trPr>
          <w:trHeight w:val="300"/>
        </w:trPr>
        <w:tc>
          <w:tcPr>
            <w:tcW w:w="2034" w:type="dxa"/>
            <w:noWrap/>
            <w:hideMark/>
          </w:tcPr>
          <w:p w:rsidR="00AE6409" w:rsidRPr="006D04E4" w:rsidRDefault="00AE6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 xml:space="preserve">МКОУ ДО «Детская </w:t>
            </w:r>
            <w:r w:rsidRPr="006D04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школа искусств с.Атланаул»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13,484</w:t>
            </w:r>
          </w:p>
        </w:tc>
        <w:tc>
          <w:tcPr>
            <w:tcW w:w="538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3,484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3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2,75625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14,5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</w:tr>
      <w:tr w:rsidR="00AE6409" w:rsidRPr="00AE6409" w:rsidTr="00327773">
        <w:trPr>
          <w:trHeight w:val="300"/>
        </w:trPr>
        <w:tc>
          <w:tcPr>
            <w:tcW w:w="2034" w:type="dxa"/>
            <w:noWrap/>
            <w:hideMark/>
          </w:tcPr>
          <w:p w:rsidR="00AE6409" w:rsidRPr="006D04E4" w:rsidRDefault="00AE6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ГКОУ РД "Общеобразовательная спортивная школа-интернат "Пять сторон света" 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13,96</w:t>
            </w:r>
          </w:p>
        </w:tc>
        <w:tc>
          <w:tcPr>
            <w:tcW w:w="538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7,00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2,96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18,33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8,50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3,83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14,93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813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8,93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8,30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3,24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3,24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1,82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24,90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80,43</w:t>
            </w:r>
          </w:p>
        </w:tc>
      </w:tr>
      <w:tr w:rsidR="00AE6409" w:rsidRPr="00AE6409" w:rsidTr="00327773">
        <w:trPr>
          <w:trHeight w:val="300"/>
        </w:trPr>
        <w:tc>
          <w:tcPr>
            <w:tcW w:w="2034" w:type="dxa"/>
            <w:noWrap/>
            <w:hideMark/>
          </w:tcPr>
          <w:p w:rsidR="00AE6409" w:rsidRPr="006D04E4" w:rsidRDefault="00AE6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МКУ ДО «Бугленская детско - юношеская спортивная школа»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6,28</w:t>
            </w:r>
          </w:p>
        </w:tc>
        <w:tc>
          <w:tcPr>
            <w:tcW w:w="538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3,28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13,51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4,13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5,50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3,89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10,54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13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9,04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7,87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3,28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3,24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1,35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63,20</w:t>
            </w:r>
          </w:p>
        </w:tc>
      </w:tr>
      <w:tr w:rsidR="00AE6409" w:rsidRPr="00AE6409" w:rsidTr="00327773">
        <w:trPr>
          <w:trHeight w:val="300"/>
        </w:trPr>
        <w:tc>
          <w:tcPr>
            <w:tcW w:w="2034" w:type="dxa"/>
            <w:noWrap/>
            <w:hideMark/>
          </w:tcPr>
          <w:p w:rsidR="00AE6409" w:rsidRPr="006D04E4" w:rsidRDefault="00AE6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Атланаульская гимназия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14,28</w:t>
            </w:r>
          </w:p>
        </w:tc>
        <w:tc>
          <w:tcPr>
            <w:tcW w:w="538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5,81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3,4293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5,04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10,86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2,09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2,64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6,13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10,80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3,57</w:t>
            </w:r>
          </w:p>
        </w:tc>
        <w:tc>
          <w:tcPr>
            <w:tcW w:w="813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1,63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5,60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12,92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4,20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4,57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4,15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21,66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6,461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7,28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7,917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70,51</w:t>
            </w:r>
          </w:p>
        </w:tc>
      </w:tr>
      <w:tr w:rsidR="00AE6409" w:rsidRPr="00AE6409" w:rsidTr="00327773">
        <w:trPr>
          <w:trHeight w:val="300"/>
        </w:trPr>
        <w:tc>
          <w:tcPr>
            <w:tcW w:w="2034" w:type="dxa"/>
            <w:noWrap/>
            <w:hideMark/>
          </w:tcPr>
          <w:p w:rsidR="00AE6409" w:rsidRPr="006D04E4" w:rsidRDefault="00AE6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Бугленскаясош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14,19</w:t>
            </w:r>
          </w:p>
        </w:tc>
        <w:tc>
          <w:tcPr>
            <w:tcW w:w="538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5,22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3,4293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5,54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8,85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2,05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6,05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9,50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3,99</w:t>
            </w:r>
          </w:p>
        </w:tc>
        <w:tc>
          <w:tcPr>
            <w:tcW w:w="813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1,24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4,27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11,92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4,41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3,78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3,73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20,29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7,462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6,188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6,643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64,75</w:t>
            </w:r>
          </w:p>
        </w:tc>
      </w:tr>
      <w:tr w:rsidR="00AE6409" w:rsidRPr="00AE6409" w:rsidTr="00327773">
        <w:trPr>
          <w:trHeight w:val="300"/>
        </w:trPr>
        <w:tc>
          <w:tcPr>
            <w:tcW w:w="2034" w:type="dxa"/>
            <w:noWrap/>
            <w:hideMark/>
          </w:tcPr>
          <w:p w:rsidR="00AE6409" w:rsidRPr="006D04E4" w:rsidRDefault="00AE6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В-Дженгутаевскаясош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14,08</w:t>
            </w:r>
          </w:p>
        </w:tc>
        <w:tc>
          <w:tcPr>
            <w:tcW w:w="538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4,92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3,2802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5,88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7,98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0,89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1,46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5,63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7,92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3,43</w:t>
            </w:r>
          </w:p>
        </w:tc>
        <w:tc>
          <w:tcPr>
            <w:tcW w:w="813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3,99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11,60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4,25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3,52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3,83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20,93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7,098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6,37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7,462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62,51</w:t>
            </w:r>
          </w:p>
        </w:tc>
      </w:tr>
      <w:tr w:rsidR="00AE6409" w:rsidRPr="00AE6409" w:rsidTr="00327773">
        <w:trPr>
          <w:trHeight w:val="300"/>
        </w:trPr>
        <w:tc>
          <w:tcPr>
            <w:tcW w:w="2034" w:type="dxa"/>
            <w:noWrap/>
            <w:hideMark/>
          </w:tcPr>
          <w:p w:rsidR="00AE6409" w:rsidRPr="006D04E4" w:rsidRDefault="00AE6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Н-Дженгутаевскаясош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11,26</w:t>
            </w:r>
          </w:p>
        </w:tc>
        <w:tc>
          <w:tcPr>
            <w:tcW w:w="538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3,13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2,8329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5,29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7,29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0,60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0,56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6,13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7,92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3,50</w:t>
            </w:r>
          </w:p>
        </w:tc>
        <w:tc>
          <w:tcPr>
            <w:tcW w:w="813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3,92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12,76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4,15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4,31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4,31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20,84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7,098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5,733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8,008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60,06</w:t>
            </w:r>
          </w:p>
        </w:tc>
      </w:tr>
      <w:tr w:rsidR="00AE6409" w:rsidRPr="00AE6409" w:rsidTr="00327773">
        <w:trPr>
          <w:trHeight w:val="300"/>
        </w:trPr>
        <w:tc>
          <w:tcPr>
            <w:tcW w:w="2034" w:type="dxa"/>
            <w:noWrap/>
            <w:hideMark/>
          </w:tcPr>
          <w:p w:rsidR="00AE6409" w:rsidRPr="006D04E4" w:rsidRDefault="00AE6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Нижнеказанищенский многопрофильный лицей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11,75</w:t>
            </w:r>
          </w:p>
        </w:tc>
        <w:tc>
          <w:tcPr>
            <w:tcW w:w="538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4,62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3,4293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3,70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9,10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2,09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1,22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5,80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9,23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3,64</w:t>
            </w:r>
          </w:p>
        </w:tc>
        <w:tc>
          <w:tcPr>
            <w:tcW w:w="813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1,74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3,85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12,13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4,10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4,04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3,99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20,02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6,006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6,734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7,28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62,22</w:t>
            </w:r>
          </w:p>
        </w:tc>
      </w:tr>
      <w:tr w:rsidR="00AE6409" w:rsidRPr="00AE6409" w:rsidTr="00327773">
        <w:trPr>
          <w:trHeight w:val="300"/>
        </w:trPr>
        <w:tc>
          <w:tcPr>
            <w:tcW w:w="2034" w:type="dxa"/>
            <w:noWrap/>
            <w:hideMark/>
          </w:tcPr>
          <w:p w:rsidR="00AE6409" w:rsidRPr="006D04E4" w:rsidRDefault="00AE6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Нижнеказанищенская сош№2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14,19</w:t>
            </w:r>
          </w:p>
        </w:tc>
        <w:tc>
          <w:tcPr>
            <w:tcW w:w="538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5,81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2,8329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5,54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6,84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0,45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0,68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5,71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10,83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3,29</w:t>
            </w:r>
          </w:p>
        </w:tc>
        <w:tc>
          <w:tcPr>
            <w:tcW w:w="813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1,24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6,30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11,71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4,73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3,57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3,41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19,66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6,279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6,006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7,371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63,23</w:t>
            </w:r>
          </w:p>
        </w:tc>
      </w:tr>
      <w:tr w:rsidR="00AE6409" w:rsidRPr="00AE6409" w:rsidTr="00327773">
        <w:trPr>
          <w:trHeight w:val="300"/>
        </w:trPr>
        <w:tc>
          <w:tcPr>
            <w:tcW w:w="2034" w:type="dxa"/>
            <w:noWrap/>
            <w:hideMark/>
          </w:tcPr>
          <w:p w:rsidR="00AE6409" w:rsidRPr="006D04E4" w:rsidRDefault="00AE6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Нижнеказанищенская сош№3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12,91</w:t>
            </w:r>
          </w:p>
        </w:tc>
        <w:tc>
          <w:tcPr>
            <w:tcW w:w="538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5,52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3,2802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4,12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9,29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1,79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1,87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5,63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8,40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3,71</w:t>
            </w:r>
          </w:p>
        </w:tc>
        <w:tc>
          <w:tcPr>
            <w:tcW w:w="813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4,69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11,71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3,52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3,41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22,57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7,462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7,098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8,008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64,88</w:t>
            </w:r>
          </w:p>
        </w:tc>
      </w:tr>
      <w:tr w:rsidR="00AE6409" w:rsidRPr="00AE6409" w:rsidTr="00327773">
        <w:trPr>
          <w:trHeight w:val="300"/>
        </w:trPr>
        <w:tc>
          <w:tcPr>
            <w:tcW w:w="2034" w:type="dxa"/>
            <w:noWrap/>
            <w:hideMark/>
          </w:tcPr>
          <w:p w:rsidR="00AE6409" w:rsidRPr="006D04E4" w:rsidRDefault="00AE6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Н-Казанищенская сош№4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12,45</w:t>
            </w:r>
          </w:p>
        </w:tc>
        <w:tc>
          <w:tcPr>
            <w:tcW w:w="538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4,47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2,6838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5,29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9,29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1,94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1,22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6,13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7,92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2,66</w:t>
            </w:r>
          </w:p>
        </w:tc>
        <w:tc>
          <w:tcPr>
            <w:tcW w:w="813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0,99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4,27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13,07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4,41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4,31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4,36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23,21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7,462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7,644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8,099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65,94</w:t>
            </w:r>
          </w:p>
        </w:tc>
      </w:tr>
      <w:tr w:rsidR="00AE6409" w:rsidRPr="00AE6409" w:rsidTr="00327773">
        <w:trPr>
          <w:trHeight w:val="300"/>
        </w:trPr>
        <w:tc>
          <w:tcPr>
            <w:tcW w:w="2034" w:type="dxa"/>
            <w:noWrap/>
            <w:hideMark/>
          </w:tcPr>
          <w:p w:rsidR="00AE6409" w:rsidRPr="006D04E4" w:rsidRDefault="00AE6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Нижнеказанищенская сош№5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12,47</w:t>
            </w:r>
          </w:p>
        </w:tc>
        <w:tc>
          <w:tcPr>
            <w:tcW w:w="538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3,73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3,2802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5,46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7,95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1,45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0,96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5,54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7,53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3,57</w:t>
            </w:r>
          </w:p>
        </w:tc>
        <w:tc>
          <w:tcPr>
            <w:tcW w:w="813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3,71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10,87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3,99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3,47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3,41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22,11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7,917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5,915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8,281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60,92</w:t>
            </w:r>
          </w:p>
        </w:tc>
      </w:tr>
      <w:tr w:rsidR="00AE6409" w:rsidRPr="00AE6409" w:rsidTr="00327773">
        <w:trPr>
          <w:trHeight w:val="300"/>
        </w:trPr>
        <w:tc>
          <w:tcPr>
            <w:tcW w:w="2034" w:type="dxa"/>
            <w:noWrap/>
            <w:hideMark/>
          </w:tcPr>
          <w:p w:rsidR="00AE6409" w:rsidRPr="006D04E4" w:rsidRDefault="00AE6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Кафыр-кумухскаясош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12,09</w:t>
            </w:r>
          </w:p>
        </w:tc>
        <w:tc>
          <w:tcPr>
            <w:tcW w:w="538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3,43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3,2802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5,38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8,03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0,89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0,92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6,22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10,20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4,55</w:t>
            </w:r>
          </w:p>
        </w:tc>
        <w:tc>
          <w:tcPr>
            <w:tcW w:w="813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1,24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4,41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12,13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4,52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3,89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3,73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20,02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6,188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5,824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8,008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62,47</w:t>
            </w:r>
          </w:p>
        </w:tc>
      </w:tr>
      <w:tr w:rsidR="00AE6409" w:rsidRPr="00AE6409" w:rsidTr="00327773">
        <w:trPr>
          <w:trHeight w:val="300"/>
        </w:trPr>
        <w:tc>
          <w:tcPr>
            <w:tcW w:w="2034" w:type="dxa"/>
            <w:noWrap/>
            <w:hideMark/>
          </w:tcPr>
          <w:p w:rsidR="00AE6409" w:rsidRPr="006D04E4" w:rsidRDefault="00AE6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Халимбекаульскаясош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13,74</w:t>
            </w:r>
          </w:p>
        </w:tc>
        <w:tc>
          <w:tcPr>
            <w:tcW w:w="538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5,07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3,1311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5,54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8,96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1,49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1,34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6,13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8,02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3,36</w:t>
            </w:r>
          </w:p>
        </w:tc>
        <w:tc>
          <w:tcPr>
            <w:tcW w:w="813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4,41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13,28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4,52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4,57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4,20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21,39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7,098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6,006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8,281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65,39</w:t>
            </w:r>
          </w:p>
        </w:tc>
      </w:tr>
      <w:tr w:rsidR="00AE6409" w:rsidRPr="00AE6409" w:rsidTr="00327773">
        <w:trPr>
          <w:trHeight w:val="300"/>
        </w:trPr>
        <w:tc>
          <w:tcPr>
            <w:tcW w:w="2034" w:type="dxa"/>
            <w:noWrap/>
            <w:hideMark/>
          </w:tcPr>
          <w:p w:rsidR="00AE6409" w:rsidRPr="006D04E4" w:rsidRDefault="00AE6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Чиркейский многопрофильный лицей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10,53</w:t>
            </w:r>
          </w:p>
        </w:tc>
        <w:tc>
          <w:tcPr>
            <w:tcW w:w="538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3,13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3,2802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4,12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7,17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0,60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0,44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6,13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8,09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3,15</w:t>
            </w:r>
          </w:p>
        </w:tc>
        <w:tc>
          <w:tcPr>
            <w:tcW w:w="813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4,69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12,65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3,83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4,04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21,66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6,097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7,098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8,463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60,10</w:t>
            </w:r>
          </w:p>
        </w:tc>
      </w:tr>
      <w:tr w:rsidR="00AE6409" w:rsidRPr="00AE6409" w:rsidTr="00327773">
        <w:trPr>
          <w:trHeight w:val="300"/>
        </w:trPr>
        <w:tc>
          <w:tcPr>
            <w:tcW w:w="2034" w:type="dxa"/>
            <w:noWrap/>
            <w:hideMark/>
          </w:tcPr>
          <w:p w:rsidR="00AE6409" w:rsidRPr="006D04E4" w:rsidRDefault="00AE6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Чиркейская сош№2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15,22</w:t>
            </w:r>
          </w:p>
        </w:tc>
        <w:tc>
          <w:tcPr>
            <w:tcW w:w="538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5,81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4,0257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5,38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9,38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1,64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2,11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5,63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9,18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3,29</w:t>
            </w:r>
          </w:p>
        </w:tc>
        <w:tc>
          <w:tcPr>
            <w:tcW w:w="813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1,62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4,27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12,50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4,41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3,94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4,15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20,66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7,462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5,824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7,371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66,93</w:t>
            </w:r>
          </w:p>
        </w:tc>
      </w:tr>
      <w:tr w:rsidR="00AE6409" w:rsidRPr="00AE6409" w:rsidTr="00327773">
        <w:trPr>
          <w:trHeight w:val="300"/>
        </w:trPr>
        <w:tc>
          <w:tcPr>
            <w:tcW w:w="2034" w:type="dxa"/>
            <w:noWrap/>
            <w:hideMark/>
          </w:tcPr>
          <w:p w:rsidR="00AE6409" w:rsidRPr="006D04E4" w:rsidRDefault="00AE6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МБОУ ЦО «Буйнакский районный центр развития одарённости»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6,531</w:t>
            </w:r>
          </w:p>
        </w:tc>
        <w:tc>
          <w:tcPr>
            <w:tcW w:w="538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0,60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1,73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4,20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7,75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0,82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5,80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5,95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1,96</w:t>
            </w:r>
          </w:p>
        </w:tc>
        <w:tc>
          <w:tcPr>
            <w:tcW w:w="813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3,99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12,44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4,25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4,10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4,10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22,48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7,19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7,19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8,10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55,15</w:t>
            </w:r>
          </w:p>
        </w:tc>
      </w:tr>
      <w:tr w:rsidR="00AE6409" w:rsidRPr="00AE6409" w:rsidTr="00327773">
        <w:trPr>
          <w:trHeight w:val="300"/>
        </w:trPr>
        <w:tc>
          <w:tcPr>
            <w:tcW w:w="2034" w:type="dxa"/>
            <w:noWrap/>
            <w:hideMark/>
          </w:tcPr>
          <w:p w:rsidR="00AE6409" w:rsidRPr="006D04E4" w:rsidRDefault="00AE6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"Журавлик"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16,376</w:t>
            </w:r>
          </w:p>
        </w:tc>
        <w:tc>
          <w:tcPr>
            <w:tcW w:w="538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8,00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5,38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13,50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13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7,50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9,88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3,24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3,32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3,32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22,50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7,30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6,80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8,40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71,26</w:t>
            </w:r>
          </w:p>
        </w:tc>
      </w:tr>
      <w:tr w:rsidR="00AE6409" w:rsidRPr="00AE6409" w:rsidTr="00327773">
        <w:trPr>
          <w:trHeight w:val="300"/>
        </w:trPr>
        <w:tc>
          <w:tcPr>
            <w:tcW w:w="2034" w:type="dxa"/>
            <w:noWrap/>
            <w:hideMark/>
          </w:tcPr>
          <w:p w:rsidR="00AE6409" w:rsidRPr="006D04E4" w:rsidRDefault="00AE6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"Солнышко" с. Н-Казанище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17,044</w:t>
            </w:r>
          </w:p>
        </w:tc>
        <w:tc>
          <w:tcPr>
            <w:tcW w:w="538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8,00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3,50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5,54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10,93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13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8,43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10,08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3,60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3,24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3,24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25,30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8,80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7,20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9,30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72,36</w:t>
            </w:r>
          </w:p>
        </w:tc>
      </w:tr>
      <w:tr w:rsidR="00AE6409" w:rsidRPr="00AE6409" w:rsidTr="00327773">
        <w:trPr>
          <w:trHeight w:val="300"/>
        </w:trPr>
        <w:tc>
          <w:tcPr>
            <w:tcW w:w="2034" w:type="dxa"/>
            <w:noWrap/>
            <w:hideMark/>
          </w:tcPr>
          <w:p w:rsidR="00AE6409" w:rsidRPr="006D04E4" w:rsidRDefault="00AE6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"Сказка" с. Н-Казанище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17,38</w:t>
            </w:r>
          </w:p>
        </w:tc>
        <w:tc>
          <w:tcPr>
            <w:tcW w:w="538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22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5,88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813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9,96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3,48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3,24</w:t>
            </w:r>
          </w:p>
        </w:tc>
        <w:tc>
          <w:tcPr>
            <w:tcW w:w="537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3,24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629" w:type="dxa"/>
            <w:noWrap/>
            <w:hideMark/>
          </w:tcPr>
          <w:p w:rsidR="00AE6409" w:rsidRPr="006D04E4" w:rsidRDefault="00AE6409" w:rsidP="0005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4E4">
              <w:rPr>
                <w:rFonts w:ascii="Times New Roman" w:hAnsi="Times New Roman" w:cs="Times New Roman"/>
                <w:sz w:val="18"/>
                <w:szCs w:val="18"/>
              </w:rPr>
              <w:t>79,14</w:t>
            </w:r>
          </w:p>
        </w:tc>
      </w:tr>
    </w:tbl>
    <w:p w:rsidR="00055762" w:rsidRDefault="00055762"/>
    <w:p w:rsidR="00055762" w:rsidRDefault="00055762"/>
    <w:sectPr w:rsidR="00055762" w:rsidSect="006D04E4">
      <w:pgSz w:w="16838" w:h="11906" w:orient="landscape"/>
      <w:pgMar w:top="1135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D5B" w:rsidRDefault="001F7D5B" w:rsidP="00EF50EC">
      <w:r>
        <w:separator/>
      </w:r>
    </w:p>
  </w:endnote>
  <w:endnote w:type="continuationSeparator" w:id="1">
    <w:p w:rsidR="001F7D5B" w:rsidRDefault="001F7D5B" w:rsidP="00EF5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D5B" w:rsidRDefault="001F7D5B" w:rsidP="00EF50EC">
      <w:r>
        <w:separator/>
      </w:r>
    </w:p>
  </w:footnote>
  <w:footnote w:type="continuationSeparator" w:id="1">
    <w:p w:rsidR="001F7D5B" w:rsidRDefault="001F7D5B" w:rsidP="00EF50EC">
      <w:r>
        <w:continuationSeparator/>
      </w:r>
    </w:p>
  </w:footnote>
  <w:footnote w:id="2">
    <w:p w:rsidR="0061227A" w:rsidRPr="00A94AB9" w:rsidRDefault="0061227A" w:rsidP="0061227A">
      <w:pPr>
        <w:pStyle w:val="af0"/>
        <w:ind w:firstLine="0"/>
        <w:rPr>
          <w:sz w:val="22"/>
          <w:szCs w:val="24"/>
        </w:rPr>
      </w:pPr>
      <w:r w:rsidRPr="00A94AB9">
        <w:rPr>
          <w:rStyle w:val="af2"/>
          <w:sz w:val="22"/>
        </w:rPr>
        <w:footnoteRef/>
      </w:r>
      <w:r w:rsidRPr="00A94AB9">
        <w:rPr>
          <w:sz w:val="22"/>
          <w:szCs w:val="24"/>
        </w:rPr>
        <w:t xml:space="preserve"> В соответствии с Федеральным законом </w:t>
      </w:r>
      <w:r>
        <w:rPr>
          <w:sz w:val="22"/>
          <w:szCs w:val="24"/>
        </w:rPr>
        <w:t>№</w:t>
      </w:r>
      <w:r w:rsidRPr="00A94AB9">
        <w:rPr>
          <w:sz w:val="22"/>
          <w:szCs w:val="24"/>
        </w:rPr>
        <w:t xml:space="preserve"> 392-ФЗ для оценки организаций в сфере образования и культуры применяется критерий «Комфортность условий предоставления услуг».</w:t>
      </w:r>
    </w:p>
  </w:footnote>
  <w:footnote w:id="3">
    <w:p w:rsidR="0061227A" w:rsidRPr="00A94AB9" w:rsidRDefault="0061227A" w:rsidP="0061227A">
      <w:pPr>
        <w:pStyle w:val="af0"/>
        <w:ind w:firstLine="0"/>
        <w:rPr>
          <w:sz w:val="22"/>
          <w:szCs w:val="24"/>
        </w:rPr>
      </w:pPr>
      <w:r w:rsidRPr="00A94AB9">
        <w:rPr>
          <w:rStyle w:val="af2"/>
          <w:sz w:val="22"/>
        </w:rPr>
        <w:footnoteRef/>
      </w:r>
      <w:r w:rsidRPr="00A94AB9">
        <w:rPr>
          <w:sz w:val="22"/>
          <w:szCs w:val="24"/>
        </w:rPr>
        <w:t xml:space="preserve">Показатель не применяется для оценки организаций в сфере культуры </w:t>
      </w:r>
      <w:r>
        <w:rPr>
          <w:sz w:val="22"/>
          <w:szCs w:val="24"/>
        </w:rPr>
        <w:t xml:space="preserve"> и </w:t>
      </w:r>
      <w:r w:rsidRPr="00A94AB9">
        <w:rPr>
          <w:sz w:val="22"/>
          <w:szCs w:val="24"/>
        </w:rPr>
        <w:t>образования</w:t>
      </w:r>
      <w:r>
        <w:rPr>
          <w:sz w:val="22"/>
          <w:szCs w:val="24"/>
        </w:rPr>
        <w:t xml:space="preserve"> – при расчете итогового значения  критерия «Комфортность условий предоставления услуг»  для данных организаций </w:t>
      </w:r>
      <w:r w:rsidRPr="00A94AB9">
        <w:rPr>
          <w:sz w:val="22"/>
          <w:szCs w:val="24"/>
        </w:rPr>
        <w:t xml:space="preserve"> показатель (2.2)</w:t>
      </w:r>
      <w:r>
        <w:rPr>
          <w:sz w:val="22"/>
          <w:szCs w:val="24"/>
        </w:rPr>
        <w:t xml:space="preserve">рассчитывается </w:t>
      </w:r>
      <w:r w:rsidRPr="00A94AB9">
        <w:rPr>
          <w:sz w:val="22"/>
          <w:szCs w:val="24"/>
        </w:rPr>
        <w:t xml:space="preserve"> как среднее арифметическое количество баллов по измеряемым показателям (2.1 и 2.3).</w:t>
      </w:r>
    </w:p>
  </w:footnote>
  <w:footnote w:id="4">
    <w:p w:rsidR="0061227A" w:rsidRPr="00A94AB9" w:rsidRDefault="0061227A" w:rsidP="0061227A">
      <w:pPr>
        <w:pStyle w:val="-11"/>
        <w:numPr>
          <w:ilvl w:val="0"/>
          <w:numId w:val="0"/>
        </w:numPr>
        <w:spacing w:before="0" w:after="0"/>
        <w:rPr>
          <w:sz w:val="22"/>
        </w:rPr>
      </w:pPr>
      <w:r w:rsidRPr="00A94AB9">
        <w:rPr>
          <w:rStyle w:val="af2"/>
          <w:sz w:val="22"/>
        </w:rPr>
        <w:footnoteRef/>
      </w:r>
      <w:r w:rsidRPr="00A94AB9">
        <w:rPr>
          <w:sz w:val="22"/>
        </w:rPr>
        <w:t>П</w:t>
      </w:r>
      <w:r>
        <w:rPr>
          <w:sz w:val="22"/>
        </w:rPr>
        <w:t>еречень п</w:t>
      </w:r>
      <w:r w:rsidRPr="00A94AB9">
        <w:rPr>
          <w:sz w:val="22"/>
        </w:rPr>
        <w:t>араметр</w:t>
      </w:r>
      <w:r>
        <w:rPr>
          <w:sz w:val="22"/>
        </w:rPr>
        <w:t>ов</w:t>
      </w:r>
      <w:r w:rsidRPr="00A94AB9">
        <w:rPr>
          <w:sz w:val="22"/>
        </w:rPr>
        <w:t xml:space="preserve"> оценки </w:t>
      </w:r>
      <w:r>
        <w:rPr>
          <w:sz w:val="22"/>
        </w:rPr>
        <w:t xml:space="preserve">времени ожидания предоставления услуги </w:t>
      </w:r>
      <w:r w:rsidRPr="00A94AB9">
        <w:rPr>
          <w:sz w:val="22"/>
        </w:rPr>
        <w:t xml:space="preserve">для каждой сферы </w:t>
      </w:r>
      <w:r>
        <w:rPr>
          <w:sz w:val="22"/>
        </w:rPr>
        <w:t xml:space="preserve">деятельности устанавливаетсяв </w:t>
      </w:r>
      <w:r w:rsidRPr="00A94AB9">
        <w:rPr>
          <w:sz w:val="22"/>
        </w:rPr>
        <w:t>ведомственн</w:t>
      </w:r>
      <w:r>
        <w:rPr>
          <w:sz w:val="22"/>
        </w:rPr>
        <w:t>омнормативном а</w:t>
      </w:r>
      <w:r w:rsidRPr="00A94AB9">
        <w:rPr>
          <w:sz w:val="22"/>
        </w:rPr>
        <w:t>кт</w:t>
      </w:r>
      <w:r>
        <w:rPr>
          <w:sz w:val="22"/>
        </w:rPr>
        <w:t xml:space="preserve">е </w:t>
      </w:r>
      <w:r w:rsidRPr="00B042A8">
        <w:rPr>
          <w:sz w:val="22"/>
        </w:rPr>
        <w:t>об утверждении показателей независимой оценки качества уполномоченн</w:t>
      </w:r>
      <w:r>
        <w:rPr>
          <w:sz w:val="22"/>
        </w:rPr>
        <w:t>ым</w:t>
      </w:r>
      <w:r w:rsidRPr="00B042A8">
        <w:rPr>
          <w:sz w:val="22"/>
        </w:rPr>
        <w:t xml:space="preserve"> федеральн</w:t>
      </w:r>
      <w:r>
        <w:rPr>
          <w:sz w:val="22"/>
        </w:rPr>
        <w:t>ым</w:t>
      </w:r>
      <w:r w:rsidRPr="00B042A8">
        <w:rPr>
          <w:sz w:val="22"/>
        </w:rPr>
        <w:t xml:space="preserve"> орган</w:t>
      </w:r>
      <w:r>
        <w:rPr>
          <w:sz w:val="22"/>
        </w:rPr>
        <w:t>ом</w:t>
      </w:r>
      <w:r w:rsidRPr="00B042A8">
        <w:rPr>
          <w:sz w:val="22"/>
        </w:rPr>
        <w:t xml:space="preserve"> исполнительной власти, осуществляющ</w:t>
      </w:r>
      <w:r>
        <w:rPr>
          <w:sz w:val="22"/>
        </w:rPr>
        <w:t>им</w:t>
      </w:r>
      <w:r w:rsidRPr="00B042A8">
        <w:rPr>
          <w:sz w:val="22"/>
        </w:rPr>
        <w:t xml:space="preserve"> выработку государственной политики и нормативно-правовое регулирование в установленной сфере деятельности</w:t>
      </w:r>
      <w:r w:rsidRPr="00A94AB9">
        <w:rPr>
          <w:sz w:val="22"/>
        </w:rPr>
        <w:t xml:space="preserve">. В случае неприменения одного из приведенных параметров (2.2.1 или 2.2.2) в расчете показателя 2.2 учитывается только один из них. Если применимы оба параметра (2.2.1 и 2.2.2), то значение показателя рассчитывается как средняя арифметическая величина их значений. </w:t>
      </w:r>
    </w:p>
  </w:footnote>
  <w:footnote w:id="5">
    <w:p w:rsidR="0061227A" w:rsidRPr="00B042A8" w:rsidRDefault="0061227A" w:rsidP="0061227A">
      <w:pPr>
        <w:pStyle w:val="af0"/>
        <w:ind w:firstLine="0"/>
        <w:rPr>
          <w:sz w:val="22"/>
          <w:szCs w:val="24"/>
        </w:rPr>
      </w:pPr>
      <w:r w:rsidRPr="00B042A8">
        <w:rPr>
          <w:sz w:val="22"/>
          <w:szCs w:val="24"/>
          <w:vertAlign w:val="superscript"/>
        </w:rPr>
        <w:footnoteRef/>
      </w:r>
      <w:r w:rsidRPr="00B042A8">
        <w:rPr>
          <w:sz w:val="22"/>
          <w:szCs w:val="24"/>
        </w:rPr>
        <w:t xml:space="preserve">Перечень параметров </w:t>
      </w:r>
      <w:r>
        <w:rPr>
          <w:sz w:val="22"/>
          <w:szCs w:val="24"/>
        </w:rPr>
        <w:t xml:space="preserve">оценки </w:t>
      </w:r>
      <w:r w:rsidRPr="00B042A8">
        <w:rPr>
          <w:sz w:val="22"/>
          <w:szCs w:val="24"/>
        </w:rPr>
        <w:t xml:space="preserve">организационных условий предоставления услуг </w:t>
      </w:r>
      <w:r w:rsidRPr="00A94AB9">
        <w:rPr>
          <w:sz w:val="22"/>
        </w:rPr>
        <w:t xml:space="preserve">для каждой сферы </w:t>
      </w:r>
      <w:r w:rsidRPr="00B042A8">
        <w:rPr>
          <w:sz w:val="22"/>
          <w:szCs w:val="24"/>
        </w:rPr>
        <w:t>устанавливается в ведомственном нормативном акте об утверждении показателей независимой оценки качества уполномоченн</w:t>
      </w:r>
      <w:r>
        <w:rPr>
          <w:sz w:val="22"/>
          <w:szCs w:val="24"/>
        </w:rPr>
        <w:t>ым</w:t>
      </w:r>
      <w:r w:rsidRPr="00B042A8">
        <w:rPr>
          <w:sz w:val="22"/>
          <w:szCs w:val="24"/>
        </w:rPr>
        <w:t xml:space="preserve"> федеральн</w:t>
      </w:r>
      <w:r>
        <w:rPr>
          <w:sz w:val="22"/>
          <w:szCs w:val="24"/>
        </w:rPr>
        <w:t>ым</w:t>
      </w:r>
      <w:r w:rsidRPr="00B042A8">
        <w:rPr>
          <w:sz w:val="22"/>
          <w:szCs w:val="24"/>
        </w:rPr>
        <w:t xml:space="preserve"> орган</w:t>
      </w:r>
      <w:r>
        <w:rPr>
          <w:sz w:val="22"/>
          <w:szCs w:val="24"/>
        </w:rPr>
        <w:t>ом</w:t>
      </w:r>
      <w:r w:rsidRPr="00B042A8">
        <w:rPr>
          <w:sz w:val="22"/>
          <w:szCs w:val="24"/>
        </w:rPr>
        <w:t xml:space="preserve"> исполнительной власти, осуществляющ</w:t>
      </w:r>
      <w:r>
        <w:rPr>
          <w:sz w:val="22"/>
          <w:szCs w:val="24"/>
        </w:rPr>
        <w:t>им</w:t>
      </w:r>
      <w:r w:rsidRPr="00B042A8">
        <w:rPr>
          <w:sz w:val="22"/>
          <w:szCs w:val="24"/>
        </w:rPr>
        <w:t xml:space="preserve"> выработку государственной политики и нормативно-правовое регулирование в установленной сфере деятельности</w:t>
      </w:r>
      <w:r>
        <w:rPr>
          <w:sz w:val="22"/>
          <w:szCs w:val="24"/>
        </w:rPr>
        <w:t xml:space="preserve"> (для организаций в сфере охраны здоровья – «наличием и понятностью навигации внутри организации»; для организаций в сфере культуры, образования, социального обслуживания и федеральных учреждений медико-социальной экспертизы – «графиком работы организации социальной сферы (подразделения, отдельных специалистов, графиком прихода социального работника на дом и прочее)»</w:t>
      </w:r>
      <w:r w:rsidRPr="00A94AB9">
        <w:rPr>
          <w:sz w:val="22"/>
        </w:rPr>
        <w:t xml:space="preserve">. </w:t>
      </w:r>
    </w:p>
    <w:p w:rsidR="0061227A" w:rsidRPr="00B042A8" w:rsidRDefault="0061227A" w:rsidP="0061227A">
      <w:pPr>
        <w:pStyle w:val="af0"/>
        <w:ind w:firstLine="0"/>
      </w:pPr>
    </w:p>
  </w:footnote>
  <w:footnote w:id="6">
    <w:p w:rsidR="00B56B1B" w:rsidRPr="0073474D" w:rsidRDefault="00B56B1B" w:rsidP="00EF50EC">
      <w:pPr>
        <w:pStyle w:val="af0"/>
        <w:ind w:firstLine="0"/>
        <w:rPr>
          <w:b/>
          <w:i/>
          <w:strike/>
          <w:sz w:val="24"/>
          <w:szCs w:val="24"/>
        </w:rPr>
      </w:pPr>
      <w:r w:rsidRPr="0073474D">
        <w:rPr>
          <w:rStyle w:val="af2"/>
        </w:rPr>
        <w:footnoteRef/>
      </w:r>
      <w:r w:rsidRPr="0073474D">
        <w:rPr>
          <w:sz w:val="24"/>
          <w:szCs w:val="24"/>
        </w:rPr>
        <w:t> Показатель не применяется для оценки организаций в сфере образования и культуры (статья 36.1 Закона Российской Федерации «Основы законодательства Российской Федерации о культуре», статья 95.2.Федерального закона«Об образовании в Российской Федерации»).</w:t>
      </w:r>
    </w:p>
  </w:footnote>
  <w:footnote w:id="7">
    <w:p w:rsidR="00B56B1B" w:rsidRPr="0073474D" w:rsidRDefault="00B56B1B" w:rsidP="00EF50EC">
      <w:pPr>
        <w:pStyle w:val="af0"/>
        <w:ind w:firstLine="0"/>
        <w:rPr>
          <w:sz w:val="24"/>
          <w:szCs w:val="24"/>
        </w:rPr>
      </w:pPr>
      <w:r w:rsidRPr="0073474D">
        <w:rPr>
          <w:rStyle w:val="af2"/>
        </w:rPr>
        <w:footnoteRef/>
      </w:r>
      <w:r w:rsidRPr="0073474D">
        <w:rPr>
          <w:sz w:val="24"/>
          <w:szCs w:val="24"/>
        </w:rPr>
        <w:t xml:space="preserve"> В сфере охраны здоровья срок ожидания установлен в разделе </w:t>
      </w:r>
      <w:r w:rsidRPr="0073474D">
        <w:rPr>
          <w:sz w:val="24"/>
          <w:szCs w:val="24"/>
          <w:lang w:val="en-US"/>
        </w:rPr>
        <w:t>VIII</w:t>
      </w:r>
      <w:r w:rsidRPr="0073474D">
        <w:rPr>
          <w:sz w:val="24"/>
          <w:szCs w:val="24"/>
        </w:rPr>
        <w:t xml:space="preserve"> Программы государственных гарантий бесплатного оказания гражданам медицинской помощи на 2018 год и на плановый период 2019-2020 годов, утвержденной постановлением Правительства Российской Федерации от 8 декабря 2017 г. № 1492. </w:t>
      </w:r>
    </w:p>
    <w:p w:rsidR="00B56B1B" w:rsidRPr="00631CB9" w:rsidRDefault="00B56B1B" w:rsidP="00EF50EC">
      <w:pPr>
        <w:pStyle w:val="af0"/>
        <w:ind w:firstLine="0"/>
        <w:rPr>
          <w:sz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F48FC9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853B0A"/>
    <w:multiLevelType w:val="hybridMultilevel"/>
    <w:tmpl w:val="55F40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A69F6"/>
    <w:multiLevelType w:val="hybridMultilevel"/>
    <w:tmpl w:val="8714827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9EA5A00"/>
    <w:multiLevelType w:val="hybridMultilevel"/>
    <w:tmpl w:val="0CAA1020"/>
    <w:lvl w:ilvl="0" w:tplc="3F48FC9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4310B"/>
    <w:multiLevelType w:val="hybridMultilevel"/>
    <w:tmpl w:val="4C444C62"/>
    <w:lvl w:ilvl="0" w:tplc="D6E80D2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FD5766"/>
    <w:multiLevelType w:val="hybridMultilevel"/>
    <w:tmpl w:val="5538DD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CD2CA4"/>
    <w:multiLevelType w:val="singleLevel"/>
    <w:tmpl w:val="B17C5ABE"/>
    <w:lvl w:ilvl="0">
      <w:start w:val="1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8DD2881"/>
    <w:multiLevelType w:val="hybridMultilevel"/>
    <w:tmpl w:val="418606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93A3158"/>
    <w:multiLevelType w:val="hybridMultilevel"/>
    <w:tmpl w:val="87543684"/>
    <w:lvl w:ilvl="0" w:tplc="3F48FC9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3489E"/>
    <w:multiLevelType w:val="hybridMultilevel"/>
    <w:tmpl w:val="0FDC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E0073"/>
    <w:multiLevelType w:val="hybridMultilevel"/>
    <w:tmpl w:val="B9B87C9C"/>
    <w:lvl w:ilvl="0" w:tplc="041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2">
    <w:nsid w:val="49ED3A6A"/>
    <w:multiLevelType w:val="singleLevel"/>
    <w:tmpl w:val="118ED78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4A915F31"/>
    <w:multiLevelType w:val="hybridMultilevel"/>
    <w:tmpl w:val="627498B6"/>
    <w:lvl w:ilvl="0" w:tplc="5E8CBCE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2E2AD9"/>
    <w:multiLevelType w:val="hybridMultilevel"/>
    <w:tmpl w:val="5B380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55CA3"/>
    <w:multiLevelType w:val="multilevel"/>
    <w:tmpl w:val="D8A832A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390" w:hanging="390"/>
      </w:pPr>
      <w:rPr>
        <w:rFonts w:ascii="Times New Roman" w:hAnsi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940" w:hanging="720"/>
      </w:pPr>
      <w:rPr>
        <w:rFonts w:ascii="Times New Roman" w:hAnsi="Times New Roman"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050" w:hanging="720"/>
      </w:pPr>
      <w:rPr>
        <w:rFonts w:ascii="Times New Roman" w:hAnsi="Times New Roman"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520" w:hanging="1080"/>
      </w:pPr>
      <w:rPr>
        <w:rFonts w:ascii="Times New Roman" w:hAnsi="Times New Roman"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30" w:hanging="1080"/>
      </w:pPr>
      <w:rPr>
        <w:rFonts w:ascii="Times New Roman" w:hAnsi="Times New Roman"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ascii="Times New Roman" w:hAnsi="Times New Roman"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210" w:hanging="1440"/>
      </w:pPr>
      <w:rPr>
        <w:rFonts w:ascii="Times New Roman" w:hAnsi="Times New Roman"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ascii="Times New Roman" w:hAnsi="Times New Roman" w:cs="Times New Roman" w:hint="default"/>
        <w:b/>
        <w:sz w:val="26"/>
      </w:rPr>
    </w:lvl>
  </w:abstractNum>
  <w:abstractNum w:abstractNumId="16">
    <w:nsid w:val="5F04561B"/>
    <w:multiLevelType w:val="hybridMultilevel"/>
    <w:tmpl w:val="0B36783C"/>
    <w:lvl w:ilvl="0" w:tplc="041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7">
    <w:nsid w:val="60EB73A8"/>
    <w:multiLevelType w:val="hybridMultilevel"/>
    <w:tmpl w:val="9E3A8F28"/>
    <w:lvl w:ilvl="0" w:tplc="375A0010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65872FC5"/>
    <w:multiLevelType w:val="hybridMultilevel"/>
    <w:tmpl w:val="867E123E"/>
    <w:lvl w:ilvl="0" w:tplc="190649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90FE86">
      <w:start w:val="1"/>
      <w:numFmt w:val="lowerLetter"/>
      <w:lvlText w:val="%2"/>
      <w:lvlJc w:val="left"/>
      <w:pPr>
        <w:ind w:left="2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D08222">
      <w:start w:val="1"/>
      <w:numFmt w:val="lowerRoman"/>
      <w:lvlText w:val="%3"/>
      <w:lvlJc w:val="left"/>
      <w:pPr>
        <w:ind w:left="2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DCE7F6">
      <w:start w:val="1"/>
      <w:numFmt w:val="decimal"/>
      <w:lvlText w:val="%4"/>
      <w:lvlJc w:val="left"/>
      <w:pPr>
        <w:ind w:left="3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0EB5D4">
      <w:start w:val="1"/>
      <w:numFmt w:val="lowerLetter"/>
      <w:lvlText w:val="%5"/>
      <w:lvlJc w:val="left"/>
      <w:pPr>
        <w:ind w:left="4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446CD2">
      <w:start w:val="1"/>
      <w:numFmt w:val="lowerRoman"/>
      <w:lvlText w:val="%6"/>
      <w:lvlJc w:val="left"/>
      <w:pPr>
        <w:ind w:left="4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ACD068">
      <w:start w:val="1"/>
      <w:numFmt w:val="decimal"/>
      <w:lvlText w:val="%7"/>
      <w:lvlJc w:val="left"/>
      <w:pPr>
        <w:ind w:left="5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A2C95E">
      <w:start w:val="1"/>
      <w:numFmt w:val="lowerLetter"/>
      <w:lvlText w:val="%8"/>
      <w:lvlJc w:val="left"/>
      <w:pPr>
        <w:ind w:left="6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A8F116">
      <w:start w:val="1"/>
      <w:numFmt w:val="lowerRoman"/>
      <w:lvlText w:val="%9"/>
      <w:lvlJc w:val="left"/>
      <w:pPr>
        <w:ind w:left="7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AED47A9"/>
    <w:multiLevelType w:val="hybridMultilevel"/>
    <w:tmpl w:val="E29ABB44"/>
    <w:lvl w:ilvl="0" w:tplc="3F48FC90"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BCB10A1"/>
    <w:multiLevelType w:val="hybridMultilevel"/>
    <w:tmpl w:val="555294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E4779BC"/>
    <w:multiLevelType w:val="hybridMultilevel"/>
    <w:tmpl w:val="ECF86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66BE8"/>
    <w:multiLevelType w:val="hybridMultilevel"/>
    <w:tmpl w:val="D5104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1336D6"/>
    <w:multiLevelType w:val="multilevel"/>
    <w:tmpl w:val="C2FE3A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>
    <w:nsid w:val="737F23FE"/>
    <w:multiLevelType w:val="hybridMultilevel"/>
    <w:tmpl w:val="E24C2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45A0374"/>
    <w:multiLevelType w:val="hybridMultilevel"/>
    <w:tmpl w:val="1D081C44"/>
    <w:lvl w:ilvl="0" w:tplc="FBC431F4">
      <w:start w:val="65535"/>
      <w:numFmt w:val="bullet"/>
      <w:lvlText w:val="•"/>
      <w:lvlJc w:val="left"/>
      <w:pPr>
        <w:ind w:left="15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6">
    <w:nsid w:val="77276BF0"/>
    <w:multiLevelType w:val="hybridMultilevel"/>
    <w:tmpl w:val="3842C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A5735B"/>
    <w:multiLevelType w:val="hybridMultilevel"/>
    <w:tmpl w:val="C0E0DCF2"/>
    <w:lvl w:ilvl="0" w:tplc="0419000F">
      <w:start w:val="1"/>
      <w:numFmt w:val="decimal"/>
      <w:lvlText w:val="%1."/>
      <w:lvlJc w:val="left"/>
      <w:pPr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28">
    <w:nsid w:val="7F937B85"/>
    <w:multiLevelType w:val="multilevel"/>
    <w:tmpl w:val="2F1CA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27" w:hanging="39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234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311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748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218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2262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776" w:hanging="1800"/>
      </w:pPr>
      <w:rPr>
        <w:rFonts w:eastAsiaTheme="minorEastAsia" w:hint="default"/>
      </w:rPr>
    </w:lvl>
  </w:abstractNum>
  <w:num w:numId="1">
    <w:abstractNumId w:val="2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7"/>
    <w:lvlOverride w:ilvl="0">
      <w:startOverride w:val="1"/>
    </w:lvlOverride>
  </w:num>
  <w:num w:numId="7">
    <w:abstractNumId w:val="5"/>
  </w:num>
  <w:num w:numId="8">
    <w:abstractNumId w:val="6"/>
  </w:num>
  <w:num w:numId="9">
    <w:abstractNumId w:val="11"/>
  </w:num>
  <w:num w:numId="10">
    <w:abstractNumId w:val="16"/>
  </w:num>
  <w:num w:numId="11">
    <w:abstractNumId w:val="27"/>
  </w:num>
  <w:num w:numId="12">
    <w:abstractNumId w:val="28"/>
  </w:num>
  <w:num w:numId="13">
    <w:abstractNumId w:val="8"/>
  </w:num>
  <w:num w:numId="14">
    <w:abstractNumId w:val="20"/>
  </w:num>
  <w:num w:numId="15">
    <w:abstractNumId w:val="18"/>
  </w:num>
  <w:num w:numId="16">
    <w:abstractNumId w:val="2"/>
  </w:num>
  <w:num w:numId="17">
    <w:abstractNumId w:val="14"/>
  </w:num>
  <w:num w:numId="18">
    <w:abstractNumId w:val="26"/>
  </w:num>
  <w:num w:numId="19">
    <w:abstractNumId w:val="3"/>
  </w:num>
  <w:num w:numId="20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21">
    <w:abstractNumId w:val="25"/>
  </w:num>
  <w:num w:numId="22">
    <w:abstractNumId w:val="9"/>
  </w:num>
  <w:num w:numId="23">
    <w:abstractNumId w:val="4"/>
  </w:num>
  <w:num w:numId="24">
    <w:abstractNumId w:val="23"/>
  </w:num>
  <w:num w:numId="25">
    <w:abstractNumId w:val="12"/>
  </w:num>
  <w:num w:numId="26">
    <w:abstractNumId w:val="15"/>
  </w:num>
  <w:num w:numId="27">
    <w:abstractNumId w:val="1"/>
  </w:num>
  <w:num w:numId="28">
    <w:abstractNumId w:val="24"/>
  </w:num>
  <w:num w:numId="29">
    <w:abstractNumId w:val="13"/>
  </w:num>
  <w:num w:numId="30">
    <w:abstractNumId w:val="19"/>
  </w:num>
  <w:num w:numId="31">
    <w:abstractNumId w:val="10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6EB"/>
    <w:rsid w:val="0003210E"/>
    <w:rsid w:val="00055762"/>
    <w:rsid w:val="000C26FF"/>
    <w:rsid w:val="000D0185"/>
    <w:rsid w:val="000F3671"/>
    <w:rsid w:val="0010297A"/>
    <w:rsid w:val="00152068"/>
    <w:rsid w:val="00180313"/>
    <w:rsid w:val="001905A9"/>
    <w:rsid w:val="001F7D5B"/>
    <w:rsid w:val="002971CD"/>
    <w:rsid w:val="003000C4"/>
    <w:rsid w:val="00327773"/>
    <w:rsid w:val="00391C1B"/>
    <w:rsid w:val="004A420D"/>
    <w:rsid w:val="0061227A"/>
    <w:rsid w:val="00632B66"/>
    <w:rsid w:val="006D04E4"/>
    <w:rsid w:val="00754515"/>
    <w:rsid w:val="00795E7F"/>
    <w:rsid w:val="0086680D"/>
    <w:rsid w:val="008B4F81"/>
    <w:rsid w:val="00912E5C"/>
    <w:rsid w:val="00A225F4"/>
    <w:rsid w:val="00A52DB8"/>
    <w:rsid w:val="00A64F28"/>
    <w:rsid w:val="00AA5331"/>
    <w:rsid w:val="00AE6409"/>
    <w:rsid w:val="00AF481A"/>
    <w:rsid w:val="00B046EB"/>
    <w:rsid w:val="00B44532"/>
    <w:rsid w:val="00B56B1B"/>
    <w:rsid w:val="00BC4917"/>
    <w:rsid w:val="00BF551A"/>
    <w:rsid w:val="00C8434F"/>
    <w:rsid w:val="00CA370C"/>
    <w:rsid w:val="00CE3EBB"/>
    <w:rsid w:val="00E872B5"/>
    <w:rsid w:val="00EF50EC"/>
    <w:rsid w:val="00F8452A"/>
    <w:rsid w:val="00FB5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57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00C4"/>
    <w:pPr>
      <w:keepNext/>
      <w:keepLines/>
      <w:suppressAutoHyphens/>
      <w:autoSpaceDE/>
      <w:adjustRightInd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0EC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EF50EC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0C4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en-US" w:bidi="en-US"/>
    </w:rPr>
  </w:style>
  <w:style w:type="paragraph" w:styleId="a3">
    <w:name w:val="List Paragraph"/>
    <w:basedOn w:val="a"/>
    <w:uiPriority w:val="34"/>
    <w:qFormat/>
    <w:rsid w:val="003000C4"/>
    <w:pPr>
      <w:suppressAutoHyphens/>
      <w:autoSpaceDE/>
      <w:adjustRightInd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4">
    <w:name w:val="TOC Heading"/>
    <w:basedOn w:val="1"/>
    <w:next w:val="a"/>
    <w:uiPriority w:val="39"/>
    <w:unhideWhenUsed/>
    <w:qFormat/>
    <w:rsid w:val="003000C4"/>
    <w:pPr>
      <w:widowControl/>
      <w:suppressAutoHyphens w:val="0"/>
      <w:autoSpaceDN/>
      <w:spacing w:line="276" w:lineRule="auto"/>
      <w:textAlignment w:val="auto"/>
      <w:outlineLvl w:val="9"/>
    </w:pPr>
    <w:rPr>
      <w:rFonts w:ascii="Cambria" w:eastAsia="Times New Roman" w:hAnsi="Cambria" w:cs="Times New Roman"/>
      <w:color w:val="365F91"/>
      <w:kern w:val="0"/>
      <w:lang w:val="ru-RU" w:eastAsia="ru-RU" w:bidi="ar-SA"/>
    </w:rPr>
  </w:style>
  <w:style w:type="table" w:styleId="a5">
    <w:name w:val="Table Grid"/>
    <w:basedOn w:val="a1"/>
    <w:uiPriority w:val="39"/>
    <w:rsid w:val="00055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F50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50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EF50EC"/>
    <w:pPr>
      <w:spacing w:after="100"/>
    </w:pPr>
  </w:style>
  <w:style w:type="paragraph" w:styleId="a6">
    <w:name w:val="Intense Quote"/>
    <w:basedOn w:val="a"/>
    <w:next w:val="a"/>
    <w:link w:val="a7"/>
    <w:uiPriority w:val="30"/>
    <w:qFormat/>
    <w:rsid w:val="00EF50EC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7">
    <w:name w:val="Выделенная цитата Знак"/>
    <w:basedOn w:val="a0"/>
    <w:link w:val="a6"/>
    <w:uiPriority w:val="30"/>
    <w:rsid w:val="00EF50EC"/>
    <w:rPr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EF50EC"/>
    <w:pPr>
      <w:widowControl/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50EC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F50EC"/>
  </w:style>
  <w:style w:type="table" w:customStyle="1" w:styleId="13">
    <w:name w:val="Сетка таблицы1"/>
    <w:basedOn w:val="a1"/>
    <w:next w:val="a5"/>
    <w:uiPriority w:val="59"/>
    <w:rsid w:val="00EF50E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F50E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EF50EC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EF50E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EF50EC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EF50EC"/>
    <w:rPr>
      <w:color w:val="0000FF"/>
      <w:u w:val="single"/>
    </w:rPr>
  </w:style>
  <w:style w:type="paragraph" w:styleId="af">
    <w:name w:val="No Spacing"/>
    <w:uiPriority w:val="1"/>
    <w:qFormat/>
    <w:rsid w:val="00EF50EC"/>
    <w:pPr>
      <w:spacing w:after="0" w:line="240" w:lineRule="auto"/>
    </w:pPr>
    <w:rPr>
      <w:rFonts w:eastAsiaTheme="minorEastAsia"/>
      <w:lang w:eastAsia="ru-RU"/>
    </w:rPr>
  </w:style>
  <w:style w:type="table" w:customStyle="1" w:styleId="TableGrid">
    <w:name w:val="TableGrid"/>
    <w:rsid w:val="00EF50E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Табл2"/>
    <w:basedOn w:val="a"/>
    <w:link w:val="22"/>
    <w:qFormat/>
    <w:rsid w:val="00EF50EC"/>
    <w:pPr>
      <w:jc w:val="center"/>
    </w:pPr>
    <w:rPr>
      <w:rFonts w:ascii="Times New Roman CYR" w:eastAsia="Times New Roman" w:hAnsi="Times New Roman CYR" w:cs="Times New Roman"/>
    </w:rPr>
  </w:style>
  <w:style w:type="character" w:customStyle="1" w:styleId="22">
    <w:name w:val="Табл2 Знак"/>
    <w:link w:val="21"/>
    <w:rsid w:val="00EF50EC"/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-11">
    <w:name w:val="Цветной список - Акцент 11"/>
    <w:basedOn w:val="a"/>
    <w:link w:val="-1"/>
    <w:qFormat/>
    <w:rsid w:val="00EF50EC"/>
    <w:pPr>
      <w:numPr>
        <w:numId w:val="19"/>
      </w:numPr>
      <w:tabs>
        <w:tab w:val="left" w:pos="993"/>
      </w:tabs>
      <w:spacing w:before="120" w:after="60"/>
      <w:jc w:val="both"/>
    </w:pPr>
    <w:rPr>
      <w:rFonts w:ascii="Times New Roman CYR" w:eastAsia="Times New Roman" w:hAnsi="Times New Roman CYR" w:cs="Times New Roman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EF50EC"/>
    <w:rPr>
      <w:rFonts w:ascii="Times New Roman CYR" w:eastAsia="Times New Roman" w:hAnsi="Times New Roman CYR" w:cs="Times New Roman"/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EF50EC"/>
    <w:pPr>
      <w:ind w:firstLine="720"/>
      <w:jc w:val="both"/>
    </w:pPr>
    <w:rPr>
      <w:rFonts w:ascii="Times New Roman CYR" w:eastAsia="Times New Roman" w:hAnsi="Times New Roman CYR" w:cs="Times New Roman"/>
    </w:rPr>
  </w:style>
  <w:style w:type="character" w:customStyle="1" w:styleId="af1">
    <w:name w:val="Текст сноски Знак"/>
    <w:basedOn w:val="a0"/>
    <w:link w:val="af0"/>
    <w:uiPriority w:val="99"/>
    <w:rsid w:val="00EF50EC"/>
    <w:rPr>
      <w:rFonts w:ascii="Times New Roman CYR" w:eastAsia="Times New Roman" w:hAnsi="Times New Roman CYR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EF50EC"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sid w:val="00EF50EC"/>
    <w:rPr>
      <w:color w:val="954F72"/>
      <w:u w:val="single"/>
    </w:rPr>
  </w:style>
  <w:style w:type="paragraph" w:customStyle="1" w:styleId="msonormal0">
    <w:name w:val="msonormal"/>
    <w:basedOn w:val="a"/>
    <w:rsid w:val="00EF50E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EF50EC"/>
    <w:pPr>
      <w:widowControl/>
      <w:shd w:val="clear" w:color="000000" w:fill="FCE4D6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EF50EC"/>
    <w:pPr>
      <w:widowControl/>
      <w:autoSpaceDE/>
      <w:autoSpaceDN/>
      <w:adjustRightInd/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EF50EC"/>
    <w:pPr>
      <w:widowControl/>
      <w:autoSpaceDE/>
      <w:autoSpaceDN/>
      <w:adjustRightInd/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57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00C4"/>
    <w:pPr>
      <w:keepNext/>
      <w:keepLines/>
      <w:suppressAutoHyphens/>
      <w:autoSpaceDE/>
      <w:adjustRightInd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0EC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EF50EC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0C4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en-US" w:bidi="en-US"/>
    </w:rPr>
  </w:style>
  <w:style w:type="paragraph" w:styleId="a3">
    <w:name w:val="List Paragraph"/>
    <w:basedOn w:val="a"/>
    <w:uiPriority w:val="34"/>
    <w:qFormat/>
    <w:rsid w:val="003000C4"/>
    <w:pPr>
      <w:suppressAutoHyphens/>
      <w:autoSpaceDE/>
      <w:adjustRightInd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4">
    <w:name w:val="TOC Heading"/>
    <w:basedOn w:val="1"/>
    <w:next w:val="a"/>
    <w:uiPriority w:val="39"/>
    <w:unhideWhenUsed/>
    <w:qFormat/>
    <w:rsid w:val="003000C4"/>
    <w:pPr>
      <w:widowControl/>
      <w:suppressAutoHyphens w:val="0"/>
      <w:autoSpaceDN/>
      <w:spacing w:line="276" w:lineRule="auto"/>
      <w:textAlignment w:val="auto"/>
      <w:outlineLvl w:val="9"/>
    </w:pPr>
    <w:rPr>
      <w:rFonts w:ascii="Cambria" w:eastAsia="Times New Roman" w:hAnsi="Cambria" w:cs="Times New Roman"/>
      <w:color w:val="365F91"/>
      <w:kern w:val="0"/>
      <w:lang w:val="ru-RU" w:eastAsia="ru-RU" w:bidi="ar-SA"/>
    </w:rPr>
  </w:style>
  <w:style w:type="table" w:styleId="a5">
    <w:name w:val="Table Grid"/>
    <w:basedOn w:val="a1"/>
    <w:uiPriority w:val="39"/>
    <w:rsid w:val="00055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F50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50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EF50EC"/>
    <w:pPr>
      <w:spacing w:after="100"/>
    </w:pPr>
  </w:style>
  <w:style w:type="paragraph" w:styleId="a6">
    <w:name w:val="Intense Quote"/>
    <w:basedOn w:val="a"/>
    <w:next w:val="a"/>
    <w:link w:val="a7"/>
    <w:uiPriority w:val="30"/>
    <w:qFormat/>
    <w:rsid w:val="00EF50EC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7">
    <w:name w:val="Выделенная цитата Знак"/>
    <w:basedOn w:val="a0"/>
    <w:link w:val="a6"/>
    <w:uiPriority w:val="30"/>
    <w:rsid w:val="00EF50EC"/>
    <w:rPr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EF50EC"/>
    <w:pPr>
      <w:widowControl/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50EC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F50EC"/>
  </w:style>
  <w:style w:type="table" w:customStyle="1" w:styleId="13">
    <w:name w:val="Сетка таблицы1"/>
    <w:basedOn w:val="a1"/>
    <w:next w:val="a5"/>
    <w:uiPriority w:val="59"/>
    <w:rsid w:val="00EF50E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F50E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EF50EC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EF50E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EF50EC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EF50EC"/>
    <w:rPr>
      <w:color w:val="0000FF"/>
      <w:u w:val="single"/>
    </w:rPr>
  </w:style>
  <w:style w:type="paragraph" w:styleId="af">
    <w:name w:val="No Spacing"/>
    <w:uiPriority w:val="1"/>
    <w:qFormat/>
    <w:rsid w:val="00EF50EC"/>
    <w:pPr>
      <w:spacing w:after="0" w:line="240" w:lineRule="auto"/>
    </w:pPr>
    <w:rPr>
      <w:rFonts w:eastAsiaTheme="minorEastAsia"/>
      <w:lang w:eastAsia="ru-RU"/>
    </w:rPr>
  </w:style>
  <w:style w:type="table" w:customStyle="1" w:styleId="TableGrid">
    <w:name w:val="TableGrid"/>
    <w:rsid w:val="00EF50E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Табл2"/>
    <w:basedOn w:val="a"/>
    <w:link w:val="22"/>
    <w:qFormat/>
    <w:rsid w:val="00EF50EC"/>
    <w:pPr>
      <w:jc w:val="center"/>
    </w:pPr>
    <w:rPr>
      <w:rFonts w:ascii="Times New Roman CYR" w:eastAsia="Times New Roman" w:hAnsi="Times New Roman CYR" w:cs="Times New Roman"/>
      <w:lang w:val="x-none" w:eastAsia="x-none"/>
    </w:rPr>
  </w:style>
  <w:style w:type="character" w:customStyle="1" w:styleId="22">
    <w:name w:val="Табл2 Знак"/>
    <w:link w:val="21"/>
    <w:rsid w:val="00EF50EC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paragraph" w:customStyle="1" w:styleId="-11">
    <w:name w:val="Цветной список - Акцент 11"/>
    <w:basedOn w:val="a"/>
    <w:link w:val="-1"/>
    <w:qFormat/>
    <w:rsid w:val="00EF50EC"/>
    <w:pPr>
      <w:numPr>
        <w:numId w:val="19"/>
      </w:numPr>
      <w:tabs>
        <w:tab w:val="left" w:pos="993"/>
      </w:tabs>
      <w:spacing w:before="120" w:after="60"/>
      <w:jc w:val="both"/>
    </w:pPr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EF50EC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styleId="af0">
    <w:name w:val="footnote text"/>
    <w:basedOn w:val="a"/>
    <w:link w:val="af1"/>
    <w:uiPriority w:val="99"/>
    <w:unhideWhenUsed/>
    <w:rsid w:val="00EF50EC"/>
    <w:pPr>
      <w:ind w:firstLine="720"/>
      <w:jc w:val="both"/>
    </w:pPr>
    <w:rPr>
      <w:rFonts w:ascii="Times New Roman CYR" w:eastAsia="Times New Roman" w:hAnsi="Times New Roman CYR" w:cs="Times New Roman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EF50EC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f2">
    <w:name w:val="footnote reference"/>
    <w:uiPriority w:val="99"/>
    <w:semiHidden/>
    <w:unhideWhenUsed/>
    <w:rsid w:val="00EF50EC"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sid w:val="00EF50EC"/>
    <w:rPr>
      <w:color w:val="954F72"/>
      <w:u w:val="single"/>
    </w:rPr>
  </w:style>
  <w:style w:type="paragraph" w:customStyle="1" w:styleId="msonormal0">
    <w:name w:val="msonormal"/>
    <w:basedOn w:val="a"/>
    <w:rsid w:val="00EF50E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EF50EC"/>
    <w:pPr>
      <w:widowControl/>
      <w:shd w:val="clear" w:color="000000" w:fill="FCE4D6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EF50EC"/>
    <w:pPr>
      <w:widowControl/>
      <w:autoSpaceDE/>
      <w:autoSpaceDN/>
      <w:adjustRightInd/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EF50EC"/>
    <w:pPr>
      <w:widowControl/>
      <w:autoSpaceDE/>
      <w:autoSpaceDN/>
      <w:adjustRightInd/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429.m12nQccK_GaoiuFCDRLBuoVg97tvGnGXlBf0RWHz4XWCYQ3vjy-UbvEYc2IkUqQknnI7k3P-snrozflQF_qvSc3m986arfBLgyaK7iCdJRc.87c4cd7ed0b58f8c976d4272e1f6794ead3c3a8a&amp;uuid=&amp;state=PEtFfuTeVD4jaxywoSUvtB2i7c0_vxGdKJBUN48dhRY-aIR7HSWXTkR2w7joqWzfoAGTdOCEXKYJy3CqKQd1nOze3Iv5ceFP&amp;&amp;cst=AiuY0DBWFJ5fN_r-AEszk865c2wvVy1UW-FcvyBFS_qrwlEu17cI3RzrDPWN9iH73TuzkmaEwWLVfhUKPyFSuc5svKQf_TJTPMPdITnhgp-WcQ5BpcFYEUfjYeYR-MNE1AtTy5MYeK9tr-GCgeIWVH2WCNyx2CHrKFanIyYm0RIDd516ahi_Y2HIJpxRJ3MlUqgULqqwveCbvcEOFiqGJERQKy0FFtl1mZl__nipJUa7EFst-Pq6Xq5qn5CIFJrsa3Sqqnq9FWnVwMJrGrVnbQ,,&amp;data=UlNrNmk5WktYejR0eWJFYk1LdmtxbEk0bTZ0WHd0YUhBcWlSRVFROE9mcXRHdlI0VG4xSnVpTEMzLUcta19TVmktQU42cnExMEt4ZGM0bExTRFRmYkpGLVBCN2FiQTI0QUkwYW5kOC1uLUEs&amp;sign=2feccaddaa5e67a6f15d8e03000ab1d8&amp;keyno=0&amp;b64e=2&amp;ref=orjY4mGPRjk5boDnW0uvlrrd71vZw9kpVBUyA8nmgRG9LVuSbjgZ0KpaduOc80sJnCdnjiqUZIsVGsSsTv69FYtdVP4geh6WffSc8FGDZuqhZ7R5quk1Y0Yh4fhA6bGLVCWOCZ-lY4OJx2fr8U4EJcmcFmVkPuKEucXOXIdYzeIG09NCdK7W_wtc-g8zEJinhK1CJsL3bFign0vgIMajhjhazpZ7UPglrfLhnn5ibcz1trld6JkH8d2I1gmf1xNKxLC-D_zjfPfMEZ6zRuPkxlwnIP_FhrDt&amp;l10n=ru&amp;cts=1495462573569&amp;mc=6.67608440372036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stobr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48</Pages>
  <Words>11252</Words>
  <Characters>64138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 часть</dc:creator>
  <cp:keywords/>
  <dc:description/>
  <cp:lastModifiedBy>РУО</cp:lastModifiedBy>
  <cp:revision>17</cp:revision>
  <cp:lastPrinted>2019-02-19T10:01:00Z</cp:lastPrinted>
  <dcterms:created xsi:type="dcterms:W3CDTF">2019-02-06T08:45:00Z</dcterms:created>
  <dcterms:modified xsi:type="dcterms:W3CDTF">2019-02-19T11:10:00Z</dcterms:modified>
</cp:coreProperties>
</file>